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张家界市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武陵源区人民政府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年度重大行政决策事项目录清单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tbl>
      <w:tblPr>
        <w:tblStyle w:val="7"/>
        <w:tblW w:w="1442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07"/>
        <w:gridCol w:w="3791"/>
        <w:gridCol w:w="4806"/>
        <w:gridCol w:w="211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3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建议项目名称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内容说明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区林业局</w:t>
            </w:r>
          </w:p>
        </w:tc>
        <w:tc>
          <w:tcPr>
            <w:tcW w:w="3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《武陵源风景名胜区总体规划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修编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2035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)》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保护与发展和谐统一，做到可持续发展。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区交警二大队</w:t>
            </w:r>
          </w:p>
        </w:tc>
        <w:tc>
          <w:tcPr>
            <w:tcW w:w="3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武陵源区核心景区车辆通行管理办法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为切实加强武陵源核心景区车辆通行管理，保障核心景区内车辆通行秩序和安全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>2023年9月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spacing w:val="0"/>
        </w:rPr>
      </w:pPr>
    </w:p>
    <w:sectPr>
      <w:headerReference r:id="rId3" w:type="default"/>
      <w:footerReference r:id="rId4" w:type="default"/>
      <w:pgSz w:w="16838" w:h="11906" w:orient="landscape"/>
      <w:pgMar w:top="1928" w:right="1474" w:bottom="1701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WY2NmU3ZWZjZDZiZGQ1ZTBlZDJkODQxMmJmZGEifQ=="/>
  </w:docVars>
  <w:rsids>
    <w:rsidRoot w:val="6C7A64E3"/>
    <w:rsid w:val="00044C02"/>
    <w:rsid w:val="03070671"/>
    <w:rsid w:val="117C37F5"/>
    <w:rsid w:val="172C6714"/>
    <w:rsid w:val="28CE48D8"/>
    <w:rsid w:val="2ABE5D9D"/>
    <w:rsid w:val="325328BC"/>
    <w:rsid w:val="32760403"/>
    <w:rsid w:val="35FB314D"/>
    <w:rsid w:val="37FD76A1"/>
    <w:rsid w:val="428145C1"/>
    <w:rsid w:val="48290DBE"/>
    <w:rsid w:val="506079E4"/>
    <w:rsid w:val="57FD77DC"/>
    <w:rsid w:val="5F00305E"/>
    <w:rsid w:val="60D2517E"/>
    <w:rsid w:val="6C7A64E3"/>
    <w:rsid w:val="777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952</Characters>
  <Lines>0</Lines>
  <Paragraphs>0</Paragraphs>
  <TotalTime>1</TotalTime>
  <ScaleCrop>false</ScaleCrop>
  <LinksUpToDate>false</LinksUpToDate>
  <CharactersWithSpaces>1009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2022-08-26T09:02:00Z</dcterms:created>
  <dc:creator>十一</dc:creator>
  <cp:lastModifiedBy>666</cp:lastModifiedBy>
  <cp:lastPrinted>2023-08-10T02:26:00Z</cp:lastPrinted>
  <dcterms:modified xsi:type="dcterms:W3CDTF">2023-08-10T02:30:39Z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13FE18A2CB564FD2B230180983D25400_13</vt:lpwstr>
  </property>
</Properties>
</file>