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ascii="Times New Roman" w:hAnsi="Times New Roman"/>
        </w:rPr>
      </w:pPr>
      <w:bookmarkStart w:id="0" w:name="_GoBack"/>
      <w:bookmarkEnd w:id="0"/>
    </w:p>
    <w:p>
      <w:pPr>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附件</w:t>
      </w:r>
    </w:p>
    <w:p>
      <w:pPr>
        <w:spacing w:line="500" w:lineRule="exact"/>
        <w:jc w:val="center"/>
        <w:rPr>
          <w:rFonts w:ascii="Times New Roman" w:hAnsi="Times New Roman" w:eastAsia="方正小标宋简体"/>
          <w:color w:val="000000" w:themeColor="text1"/>
          <w:sz w:val="42"/>
          <w:szCs w:val="44"/>
          <w14:textFill>
            <w14:solidFill>
              <w14:schemeClr w14:val="tx1"/>
            </w14:solidFill>
          </w14:textFill>
        </w:rPr>
      </w:pPr>
      <w:r>
        <w:rPr>
          <w:rFonts w:ascii="Times New Roman" w:hAnsi="Times New Roman" w:eastAsia="方正小标宋简体"/>
          <w:color w:val="000000" w:themeColor="text1"/>
          <w:sz w:val="42"/>
          <w:szCs w:val="44"/>
          <w14:textFill>
            <w14:solidFill>
              <w14:schemeClr w14:val="tx1"/>
            </w14:solidFill>
          </w14:textFill>
        </w:rPr>
        <w:t>2023年武陵源区重点项目8月进度情况统计表</w:t>
      </w:r>
    </w:p>
    <w:p>
      <w:pPr>
        <w:pStyle w:val="15"/>
        <w:jc w:val="center"/>
        <w:rPr>
          <w:rFonts w:ascii="Times New Roman" w:hAnsi="Times New Roman" w:eastAsiaTheme="minorEastAsia"/>
          <w:sz w:val="18"/>
          <w:szCs w:val="20"/>
        </w:rPr>
      </w:pPr>
    </w:p>
    <w:tbl>
      <w:tblPr>
        <w:tblStyle w:val="10"/>
        <w:tblW w:w="150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507"/>
        <w:gridCol w:w="2154"/>
        <w:gridCol w:w="936"/>
        <w:gridCol w:w="2207"/>
        <w:gridCol w:w="1050"/>
        <w:gridCol w:w="1214"/>
        <w:gridCol w:w="3823"/>
        <w:gridCol w:w="1470"/>
        <w:gridCol w:w="1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07" w:hRule="atLeast"/>
          <w:tblHeader/>
          <w:jc w:val="center"/>
        </w:trPr>
        <w:tc>
          <w:tcPr>
            <w:tcW w:w="507" w:type="dxa"/>
            <w:shd w:val="clear" w:color="auto" w:fill="auto"/>
            <w:vAlign w:val="center"/>
          </w:tcPr>
          <w:p>
            <w:pPr>
              <w:spacing w:line="300" w:lineRule="exact"/>
              <w:ind w:left="-105" w:leftChars="-50" w:right="-105" w:rightChars="-50"/>
              <w:jc w:val="center"/>
              <w:rPr>
                <w:rFonts w:ascii="Times New Roman" w:hAnsi="Times New Roman" w:eastAsia="黑体"/>
                <w:color w:val="000000"/>
              </w:rPr>
            </w:pPr>
            <w:r>
              <w:rPr>
                <w:rFonts w:ascii="Times New Roman" w:hAnsi="Times New Roman" w:eastAsia="黑体"/>
                <w:color w:val="000000"/>
              </w:rPr>
              <w:t>序号</w:t>
            </w:r>
          </w:p>
        </w:tc>
        <w:tc>
          <w:tcPr>
            <w:tcW w:w="2154" w:type="dxa"/>
            <w:shd w:val="clear" w:color="auto" w:fill="auto"/>
            <w:vAlign w:val="center"/>
          </w:tcPr>
          <w:p>
            <w:pPr>
              <w:spacing w:line="300" w:lineRule="exact"/>
              <w:jc w:val="center"/>
              <w:rPr>
                <w:rFonts w:ascii="Times New Roman" w:hAnsi="Times New Roman" w:eastAsia="黑体"/>
              </w:rPr>
            </w:pPr>
            <w:r>
              <w:rPr>
                <w:rFonts w:ascii="Times New Roman" w:hAnsi="Times New Roman" w:eastAsia="黑体"/>
              </w:rPr>
              <w:t>项目名称</w:t>
            </w:r>
          </w:p>
        </w:tc>
        <w:tc>
          <w:tcPr>
            <w:tcW w:w="936" w:type="dxa"/>
            <w:shd w:val="clear" w:color="auto" w:fill="auto"/>
            <w:vAlign w:val="center"/>
          </w:tcPr>
          <w:p>
            <w:pPr>
              <w:spacing w:line="300" w:lineRule="exact"/>
              <w:ind w:left="-105" w:leftChars="-50" w:right="-105" w:rightChars="-50"/>
              <w:jc w:val="center"/>
              <w:rPr>
                <w:rFonts w:ascii="Times New Roman" w:hAnsi="Times New Roman" w:eastAsia="黑体"/>
                <w:color w:val="000000"/>
              </w:rPr>
            </w:pPr>
            <w:r>
              <w:rPr>
                <w:rFonts w:ascii="Times New Roman" w:hAnsi="Times New Roman" w:eastAsia="黑体"/>
                <w:color w:val="000000"/>
              </w:rPr>
              <w:t>责任领导</w:t>
            </w:r>
          </w:p>
        </w:tc>
        <w:tc>
          <w:tcPr>
            <w:tcW w:w="2207"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责任单位</w:t>
            </w:r>
          </w:p>
        </w:tc>
        <w:tc>
          <w:tcPr>
            <w:tcW w:w="1050"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2023年</w:t>
            </w:r>
          </w:p>
          <w:p>
            <w:pPr>
              <w:spacing w:line="300" w:lineRule="exact"/>
              <w:jc w:val="center"/>
              <w:rPr>
                <w:rFonts w:ascii="Times New Roman" w:hAnsi="Times New Roman" w:eastAsia="黑体"/>
                <w:color w:val="000000"/>
              </w:rPr>
            </w:pPr>
            <w:r>
              <w:rPr>
                <w:rFonts w:ascii="Times New Roman" w:hAnsi="Times New Roman" w:eastAsia="黑体"/>
                <w:color w:val="000000"/>
              </w:rPr>
              <w:t>计划投资</w:t>
            </w:r>
          </w:p>
        </w:tc>
        <w:tc>
          <w:tcPr>
            <w:tcW w:w="1214"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2023年</w:t>
            </w:r>
          </w:p>
          <w:p>
            <w:pPr>
              <w:spacing w:line="300" w:lineRule="exact"/>
              <w:jc w:val="center"/>
              <w:rPr>
                <w:rFonts w:ascii="Times New Roman" w:hAnsi="Times New Roman" w:eastAsia="黑体"/>
                <w:color w:val="000000"/>
              </w:rPr>
            </w:pPr>
            <w:r>
              <w:rPr>
                <w:rFonts w:ascii="Times New Roman" w:hAnsi="Times New Roman" w:eastAsia="黑体"/>
                <w:color w:val="000000"/>
              </w:rPr>
              <w:t>累计投资</w:t>
            </w:r>
          </w:p>
        </w:tc>
        <w:tc>
          <w:tcPr>
            <w:tcW w:w="3823"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项目进展情况</w:t>
            </w:r>
          </w:p>
        </w:tc>
        <w:tc>
          <w:tcPr>
            <w:tcW w:w="1470"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存在的困难</w:t>
            </w:r>
          </w:p>
          <w:p>
            <w:pPr>
              <w:spacing w:line="300" w:lineRule="exact"/>
              <w:jc w:val="center"/>
              <w:rPr>
                <w:rFonts w:ascii="Times New Roman" w:hAnsi="Times New Roman" w:eastAsia="黑体"/>
                <w:color w:val="000000"/>
              </w:rPr>
            </w:pPr>
            <w:r>
              <w:rPr>
                <w:rFonts w:ascii="Times New Roman" w:hAnsi="Times New Roman" w:eastAsia="黑体"/>
                <w:color w:val="000000"/>
              </w:rPr>
              <w:t>问题</w:t>
            </w:r>
          </w:p>
        </w:tc>
        <w:tc>
          <w:tcPr>
            <w:tcW w:w="1661"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下一步工作</w:t>
            </w:r>
          </w:p>
          <w:p>
            <w:pPr>
              <w:spacing w:line="300" w:lineRule="exact"/>
              <w:jc w:val="center"/>
              <w:rPr>
                <w:rFonts w:ascii="Times New Roman" w:hAnsi="Times New Roman" w:eastAsia="黑体"/>
                <w:color w:val="000000"/>
              </w:rPr>
            </w:pPr>
            <w:r>
              <w:rPr>
                <w:rFonts w:ascii="Times New Roman" w:hAnsi="Times New Roman" w:eastAsia="黑体"/>
                <w:color w:val="000000"/>
              </w:rPr>
              <w:t>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77" w:hRule="atLeast"/>
          <w:jc w:val="center"/>
        </w:trPr>
        <w:tc>
          <w:tcPr>
            <w:tcW w:w="15022" w:type="dxa"/>
            <w:gridSpan w:val="9"/>
            <w:shd w:val="clear" w:color="auto" w:fill="auto"/>
            <w:vAlign w:val="center"/>
          </w:tcPr>
          <w:p>
            <w:pPr>
              <w:spacing w:line="300" w:lineRule="exact"/>
              <w:jc w:val="center"/>
              <w:rPr>
                <w:rFonts w:ascii="Times New Roman" w:hAnsi="Times New Roman" w:eastAsiaTheme="minorEastAsia"/>
                <w:b/>
                <w:bCs/>
              </w:rPr>
            </w:pPr>
            <w:r>
              <w:rPr>
                <w:rFonts w:ascii="Times New Roman" w:hAnsi="Times New Roman" w:eastAsiaTheme="minorEastAsia"/>
                <w:b/>
                <w:bCs/>
              </w:rPr>
              <w:t>一、正在实施类（35个）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2" w:hRule="atLeast"/>
          <w:jc w:val="center"/>
        </w:trPr>
        <w:tc>
          <w:tcPr>
            <w:tcW w:w="15022"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imes New Roman" w:eastAsiaTheme="minorEastAsia"/>
                <w:b/>
                <w:bCs/>
              </w:rPr>
              <w:t>（一）超预期完工项目（9个）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吴家峪住宅区（凯天公司职工宿舍）配套基础设施建设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区住房保障和房地产市场服务中心</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0.065</w:t>
            </w:r>
          </w:p>
        </w:tc>
        <w:tc>
          <w:tcPr>
            <w:tcW w:w="1214" w:type="dxa"/>
            <w:shd w:val="clear" w:color="auto" w:fill="auto"/>
            <w:vAlign w:val="center"/>
          </w:tcPr>
          <w:p>
            <w:pPr>
              <w:spacing w:line="300" w:lineRule="exact"/>
              <w:jc w:val="center"/>
              <w:rPr>
                <w:rFonts w:ascii="Times New Roman" w:hAnsi="Times New Roman" w:eastAsiaTheme="minorEastAsia"/>
                <w:kern w:val="0"/>
              </w:rPr>
            </w:pPr>
            <w:r>
              <w:rPr>
                <w:rFonts w:ascii="Times New Roman" w:hAnsi="Times New Roman" w:eastAsiaTheme="minorEastAsia"/>
              </w:rPr>
              <w:t>0.065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武陵源区建行小区老旧小区改造配套基础设施建设项目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区住房保障和房地产市场服务中心</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0.052</w:t>
            </w:r>
          </w:p>
        </w:tc>
        <w:tc>
          <w:tcPr>
            <w:tcW w:w="1214" w:type="dxa"/>
            <w:shd w:val="clear" w:color="auto" w:fill="auto"/>
            <w:vAlign w:val="center"/>
          </w:tcPr>
          <w:p>
            <w:pPr>
              <w:spacing w:line="300" w:lineRule="exact"/>
              <w:jc w:val="center"/>
              <w:rPr>
                <w:rFonts w:ascii="Times New Roman" w:hAnsi="Times New Roman" w:eastAsiaTheme="minorEastAsia"/>
                <w:kern w:val="0"/>
              </w:rPr>
            </w:pPr>
            <w:r>
              <w:rPr>
                <w:rFonts w:ascii="Times New Roman" w:hAnsi="Times New Roman" w:eastAsiaTheme="minorEastAsia"/>
              </w:rPr>
              <w:t>0.052</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武陵源区野猫峪片区老旧小区改造配套基础设施建设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0.12093</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0.12093</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武陵源区柳荫巷片区老旧小区改造配套基础设施建设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0.13814</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0.13814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武陵源区直机关单位宿舍老旧小区改造配套基础设施建设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0.12642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0.12642</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武陵源区粮食局小区周边燃气管道老化更新改造</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0.0899</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0.0899</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8"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茅溪河武陵源区治理工程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唐汇民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区水利局</w:t>
            </w:r>
          </w:p>
        </w:tc>
        <w:tc>
          <w:tcPr>
            <w:tcW w:w="1050"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kern w:val="0"/>
              </w:rPr>
              <w:t>0.1514</w:t>
            </w:r>
          </w:p>
        </w:tc>
        <w:tc>
          <w:tcPr>
            <w:tcW w:w="1214"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kern w:val="0"/>
              </w:rPr>
              <w:t>0.1514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溹水武陵源区</w:t>
            </w:r>
          </w:p>
          <w:p>
            <w:pPr>
              <w:spacing w:line="300" w:lineRule="exact"/>
              <w:jc w:val="center"/>
              <w:rPr>
                <w:rFonts w:ascii="Times New Roman" w:hAnsi="Times New Roman" w:eastAsiaTheme="minorEastAsia"/>
              </w:rPr>
            </w:pPr>
            <w:r>
              <w:rPr>
                <w:rFonts w:ascii="Times New Roman" w:hAnsi="Times New Roman" w:eastAsiaTheme="minorEastAsia"/>
              </w:rPr>
              <w:t>二期治理工程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唐汇民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区水利局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0.1284</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0.1284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8"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湘西北生物多样性保护与生态修复项目（一期）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李婷婷</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区林业局</w:t>
            </w:r>
          </w:p>
        </w:tc>
        <w:tc>
          <w:tcPr>
            <w:tcW w:w="1050" w:type="dxa"/>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rPr>
              <w:t>0.1224</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0.1224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7" w:hRule="atLeast"/>
          <w:jc w:val="center"/>
        </w:trPr>
        <w:tc>
          <w:tcPr>
            <w:tcW w:w="15022"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imes New Roman" w:eastAsiaTheme="minorEastAsia"/>
                <w:b/>
                <w:bCs/>
              </w:rPr>
              <w:t>（二）达时序进度项目（23个）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9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10</w:t>
            </w:r>
          </w:p>
        </w:tc>
        <w:tc>
          <w:tcPr>
            <w:tcW w:w="2154" w:type="dxa"/>
            <w:shd w:val="clear" w:color="auto" w:fill="FFFFFF" w:themeFill="background1"/>
            <w:vAlign w:val="center"/>
          </w:tcPr>
          <w:p>
            <w:pPr>
              <w:spacing w:line="300" w:lineRule="exact"/>
              <w:jc w:val="center"/>
              <w:rPr>
                <w:rFonts w:ascii="Times New Roman" w:hAnsi="Times New Roman" w:eastAsiaTheme="minorEastAsia"/>
                <w:bCs/>
              </w:rPr>
            </w:pPr>
            <w:r>
              <w:rPr>
                <w:rFonts w:ascii="Times New Roman" w:hAnsi="Times New Roman" w:eastAsiaTheme="minorEastAsia"/>
                <w:bCs/>
              </w:rPr>
              <w:t>大夫第文博园</w:t>
            </w:r>
          </w:p>
          <w:p>
            <w:pPr>
              <w:spacing w:line="300" w:lineRule="exact"/>
              <w:jc w:val="center"/>
              <w:rPr>
                <w:rFonts w:ascii="Times New Roman" w:hAnsi="Times New Roman" w:eastAsiaTheme="minorEastAsia"/>
              </w:rPr>
            </w:pPr>
            <w:r>
              <w:rPr>
                <w:rFonts w:ascii="Times New Roman" w:hAnsi="Times New Roman" w:eastAsiaTheme="minorEastAsia"/>
                <w:bCs/>
              </w:rPr>
              <w:t>项目（市级重点项目）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  龚</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江西华南文化旅游发展有限公司</w:t>
            </w:r>
          </w:p>
        </w:tc>
        <w:tc>
          <w:tcPr>
            <w:tcW w:w="1050"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kern w:val="0"/>
              </w:rPr>
              <w:t>1</w:t>
            </w:r>
          </w:p>
        </w:tc>
        <w:tc>
          <w:tcPr>
            <w:tcW w:w="1214"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rPr>
              <w:t>2.2</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已全面完成地下室部分混凝土浇筑。正在进行场地平整和回填，以及内部道路建设，为大夫第古建进场做准备。</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计划开展古建施工。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百龙天梯配套</w:t>
            </w:r>
          </w:p>
          <w:p>
            <w:pPr>
              <w:spacing w:line="300" w:lineRule="exact"/>
              <w:jc w:val="center"/>
              <w:rPr>
                <w:rFonts w:ascii="Times New Roman" w:hAnsi="Times New Roman" w:eastAsiaTheme="minorEastAsia"/>
              </w:rPr>
            </w:pPr>
            <w:r>
              <w:rPr>
                <w:rFonts w:ascii="Times New Roman" w:hAnsi="Times New Roman" w:eastAsiaTheme="minorEastAsia"/>
              </w:rPr>
              <w:t>设施提质改造</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  冲</w:t>
            </w:r>
          </w:p>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张家界百龙天梯</w:t>
            </w:r>
          </w:p>
          <w:p>
            <w:pPr>
              <w:spacing w:line="300" w:lineRule="exact"/>
              <w:jc w:val="center"/>
              <w:rPr>
                <w:rFonts w:ascii="Times New Roman" w:hAnsi="Times New Roman" w:eastAsiaTheme="minorEastAsia"/>
              </w:rPr>
            </w:pPr>
            <w:r>
              <w:rPr>
                <w:rFonts w:ascii="Times New Roman" w:hAnsi="Times New Roman" w:eastAsiaTheme="minorEastAsia"/>
              </w:rPr>
              <w:t>旅游发展有限公司</w:t>
            </w:r>
          </w:p>
          <w:p>
            <w:pPr>
              <w:spacing w:line="300" w:lineRule="exact"/>
              <w:jc w:val="center"/>
              <w:rPr>
                <w:rFonts w:ascii="Times New Roman" w:hAnsi="Times New Roman" w:eastAsiaTheme="minorEastAsia"/>
              </w:rPr>
            </w:pPr>
            <w:r>
              <w:rPr>
                <w:rFonts w:ascii="Times New Roman" w:hAnsi="Times New Roman" w:eastAsiaTheme="minorEastAsia"/>
              </w:rPr>
              <w:t>袁家界景区管委会</w:t>
            </w:r>
          </w:p>
        </w:tc>
        <w:tc>
          <w:tcPr>
            <w:tcW w:w="105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0.1</w:t>
            </w:r>
          </w:p>
        </w:tc>
        <w:tc>
          <w:tcPr>
            <w:tcW w:w="1214"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0.06</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上站游客服务中心方案设计已完成，工程规划许</w:t>
            </w:r>
            <w:r>
              <w:rPr>
                <w:rFonts w:ascii="Times New Roman" w:hAnsi="Times New Roman" w:eastAsiaTheme="minorEastAsia"/>
                <w:spacing w:val="-6"/>
              </w:rPr>
              <w:t>可证已办理，初步设计已审批，正在网审中。</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完成手续，准备建设上站游客服务中心。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金鞭溪基础设施提质改造</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  冲</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景投公司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0.0892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0.07136</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整个工程已完成80%，文化石已完工，室外铺装青石板已完成90%，包柱已完成80%。</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涉及林业手续，暂缓劈山救母服务站和紫草潭管理用房建设。</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bCs/>
              </w:rPr>
              <w:t>张家界紫霞山景区旅游开发（市级重点项目）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p>
            <w:pPr>
              <w:spacing w:line="300" w:lineRule="exact"/>
              <w:jc w:val="center"/>
              <w:rPr>
                <w:rFonts w:ascii="Times New Roman" w:hAnsi="Times New Roman" w:eastAsiaTheme="minorEastAsia"/>
              </w:rPr>
            </w:pPr>
            <w:r>
              <w:rPr>
                <w:rFonts w:ascii="Times New Roman" w:hAnsi="Times New Roman" w:eastAsiaTheme="minorEastAsia"/>
              </w:rPr>
              <w:t>李鹏飞</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张家界紫霞山旅游开发有限公司</w:t>
            </w:r>
          </w:p>
          <w:p>
            <w:pPr>
              <w:spacing w:line="300" w:lineRule="exact"/>
              <w:jc w:val="center"/>
              <w:rPr>
                <w:rFonts w:ascii="Times New Roman" w:hAnsi="Times New Roman" w:eastAsiaTheme="minorEastAsia"/>
              </w:rPr>
            </w:pPr>
            <w:r>
              <w:rPr>
                <w:rFonts w:ascii="Times New Roman" w:hAnsi="Times New Roman" w:eastAsiaTheme="minorEastAsia"/>
              </w:rPr>
              <w:t>军地坪街道</w:t>
            </w:r>
          </w:p>
        </w:tc>
        <w:tc>
          <w:tcPr>
            <w:tcW w:w="105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0.8</w:t>
            </w:r>
          </w:p>
        </w:tc>
        <w:tc>
          <w:tcPr>
            <w:tcW w:w="1214"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0.45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正在开展三清殿基础建设，同时开展地基打桩、护坡工程、墙体建设。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按计划施工建设。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14</w:t>
            </w:r>
          </w:p>
        </w:tc>
        <w:tc>
          <w:tcPr>
            <w:tcW w:w="2154" w:type="dxa"/>
            <w:shd w:val="clear" w:color="auto" w:fill="FFFFFF" w:themeFill="background1"/>
            <w:vAlign w:val="center"/>
          </w:tcPr>
          <w:p>
            <w:pPr>
              <w:spacing w:line="300" w:lineRule="exact"/>
              <w:jc w:val="center"/>
              <w:rPr>
                <w:rFonts w:ascii="Times New Roman" w:hAnsi="Times New Roman" w:eastAsiaTheme="minorEastAsia"/>
                <w:bCs/>
              </w:rPr>
            </w:pPr>
            <w:r>
              <w:rPr>
                <w:rFonts w:ascii="Times New Roman" w:hAnsi="Times New Roman" w:eastAsiaTheme="minorEastAsia"/>
                <w:bCs/>
              </w:rPr>
              <w:t>旺府·武陵源</w:t>
            </w:r>
          </w:p>
          <w:p>
            <w:pPr>
              <w:spacing w:line="300" w:lineRule="exact"/>
              <w:jc w:val="center"/>
              <w:rPr>
                <w:rFonts w:ascii="Times New Roman" w:hAnsi="Times New Roman" w:eastAsiaTheme="minorEastAsia"/>
              </w:rPr>
            </w:pPr>
            <w:r>
              <w:rPr>
                <w:rFonts w:ascii="Times New Roman" w:hAnsi="Times New Roman" w:eastAsiaTheme="minorEastAsia"/>
                <w:bCs/>
              </w:rPr>
              <w:t>山水院子（市级重点项目）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张家界新旺阳置业有限公司</w:t>
            </w:r>
          </w:p>
          <w:p>
            <w:pPr>
              <w:spacing w:line="300" w:lineRule="exact"/>
              <w:jc w:val="center"/>
              <w:rPr>
                <w:rFonts w:ascii="Times New Roman" w:hAnsi="Times New Roman" w:eastAsiaTheme="minorEastAsia"/>
              </w:rPr>
            </w:pPr>
            <w:r>
              <w:rPr>
                <w:rFonts w:ascii="Times New Roman" w:hAnsi="Times New Roman" w:eastAsiaTheme="minorEastAsia"/>
              </w:rPr>
              <w:t>军地坪街道</w:t>
            </w:r>
          </w:p>
        </w:tc>
        <w:tc>
          <w:tcPr>
            <w:tcW w:w="1050" w:type="dxa"/>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pacing w:val="-6"/>
              </w:rPr>
              <w:t>1</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0.35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1.灌木修整；</w:t>
            </w:r>
          </w:p>
          <w:p>
            <w:pPr>
              <w:spacing w:line="300" w:lineRule="exact"/>
              <w:rPr>
                <w:rFonts w:ascii="Times New Roman" w:hAnsi="Times New Roman" w:eastAsiaTheme="minorEastAsia"/>
              </w:rPr>
            </w:pPr>
            <w:r>
              <w:rPr>
                <w:rFonts w:ascii="Times New Roman" w:hAnsi="Times New Roman" w:eastAsiaTheme="minorEastAsia"/>
              </w:rPr>
              <w:t>2.园区庭院围墙及外墙外立面油漆的修整；</w:t>
            </w:r>
          </w:p>
          <w:p>
            <w:pPr>
              <w:spacing w:line="300" w:lineRule="exact"/>
              <w:rPr>
                <w:rFonts w:ascii="Times New Roman" w:hAnsi="Times New Roman" w:eastAsiaTheme="minorEastAsia"/>
              </w:rPr>
            </w:pPr>
            <w:r>
              <w:rPr>
                <w:rFonts w:ascii="Times New Roman" w:hAnsi="Times New Roman" w:eastAsiaTheme="minorEastAsia"/>
              </w:rPr>
              <w:t>3规划验收前期工作准备；</w:t>
            </w:r>
          </w:p>
          <w:p>
            <w:pPr>
              <w:spacing w:line="300" w:lineRule="exact"/>
              <w:rPr>
                <w:rFonts w:ascii="Times New Roman" w:hAnsi="Times New Roman" w:eastAsiaTheme="minorEastAsia"/>
              </w:rPr>
            </w:pPr>
            <w:r>
              <w:rPr>
                <w:rFonts w:ascii="Times New Roman" w:hAnsi="Times New Roman" w:eastAsiaTheme="minorEastAsia"/>
              </w:rPr>
              <w:t>4.园区景观竣工验收工作准备。</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完成一期1栋总体验收工作。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bCs/>
              </w:rPr>
              <w:t>标志门—九院十街“夜经济示范街”（市级重点项目）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张家界华旅商业运营管理有限公司</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0.95</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0.6</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球幕影院试营业中，完成接待客栈方面合作人对项目进项实地考察工作；2.4-1栋、4-2栋一层美食街余投资商的商务谈判进行中；3.项目消防整改正在进行内部验收；4.第四届金芒果地理标志国际博览会筹备交流会顺利召开，并完成相关筹备、接待工作；5.接待酒店投资方进行商务洽谈。</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4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天子山高台游</w:t>
            </w:r>
          </w:p>
          <w:p>
            <w:pPr>
              <w:spacing w:line="300" w:lineRule="exact"/>
              <w:jc w:val="center"/>
              <w:rPr>
                <w:rFonts w:ascii="Times New Roman" w:hAnsi="Times New Roman" w:eastAsiaTheme="minorEastAsia"/>
              </w:rPr>
            </w:pPr>
            <w:r>
              <w:rPr>
                <w:rFonts w:ascii="Times New Roman" w:hAnsi="Times New Roman" w:eastAsiaTheme="minorEastAsia"/>
              </w:rPr>
              <w:t>步道（一期）</w:t>
            </w:r>
          </w:p>
        </w:tc>
        <w:tc>
          <w:tcPr>
            <w:tcW w:w="936" w:type="dxa"/>
            <w:vMerge w:val="restart"/>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杨  勇</w:t>
            </w:r>
          </w:p>
        </w:tc>
        <w:tc>
          <w:tcPr>
            <w:tcW w:w="2207" w:type="dxa"/>
            <w:vMerge w:val="restart"/>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景投公司</w:t>
            </w:r>
          </w:p>
        </w:tc>
        <w:tc>
          <w:tcPr>
            <w:tcW w:w="105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0.1079</w:t>
            </w:r>
          </w:p>
        </w:tc>
        <w:tc>
          <w:tcPr>
            <w:tcW w:w="1214"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0.1</w:t>
            </w:r>
          </w:p>
        </w:tc>
        <w:tc>
          <w:tcPr>
            <w:tcW w:w="3823" w:type="dxa"/>
            <w:vMerge w:val="restart"/>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整个工程已完成95%。游步道主线已建设完成，栏杆完成 90%，油漆完成20%。</w:t>
            </w:r>
          </w:p>
        </w:tc>
        <w:tc>
          <w:tcPr>
            <w:tcW w:w="1470" w:type="dxa"/>
            <w:vMerge w:val="restart"/>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因涉及林业手续，暂缓8个观景平台及2座桥建设。</w:t>
            </w:r>
          </w:p>
        </w:tc>
        <w:tc>
          <w:tcPr>
            <w:tcW w:w="1661" w:type="dxa"/>
            <w:vMerge w:val="restart"/>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78"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临崖高台观光游道</w:t>
            </w:r>
          </w:p>
        </w:tc>
        <w:tc>
          <w:tcPr>
            <w:tcW w:w="936" w:type="dxa"/>
            <w:vMerge w:val="continue"/>
            <w:shd w:val="clear" w:color="auto" w:fill="auto"/>
            <w:vAlign w:val="center"/>
          </w:tcPr>
          <w:p>
            <w:pPr>
              <w:spacing w:line="300" w:lineRule="exact"/>
              <w:jc w:val="center"/>
              <w:rPr>
                <w:rFonts w:ascii="Times New Roman" w:hAnsi="Times New Roman" w:eastAsiaTheme="minorEastAsia"/>
              </w:rPr>
            </w:pPr>
          </w:p>
        </w:tc>
        <w:tc>
          <w:tcPr>
            <w:tcW w:w="2207" w:type="dxa"/>
            <w:vMerge w:val="continue"/>
            <w:shd w:val="clear" w:color="auto" w:fill="auto"/>
            <w:vAlign w:val="center"/>
          </w:tcPr>
          <w:p>
            <w:pPr>
              <w:spacing w:line="300" w:lineRule="exact"/>
              <w:jc w:val="center"/>
              <w:rPr>
                <w:rFonts w:ascii="Times New Roman" w:hAnsi="Times New Roman" w:eastAsiaTheme="minorEastAsia"/>
              </w:rPr>
            </w:pP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0.112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w:t>
            </w:r>
          </w:p>
        </w:tc>
        <w:tc>
          <w:tcPr>
            <w:tcW w:w="3823" w:type="dxa"/>
            <w:vMerge w:val="continue"/>
            <w:shd w:val="clear" w:color="auto" w:fill="auto"/>
            <w:vAlign w:val="center"/>
          </w:tcPr>
          <w:p>
            <w:pPr>
              <w:spacing w:line="300" w:lineRule="exact"/>
              <w:rPr>
                <w:rFonts w:ascii="Times New Roman" w:hAnsi="Times New Roman" w:eastAsiaTheme="minorEastAsia"/>
              </w:rPr>
            </w:pPr>
          </w:p>
        </w:tc>
        <w:tc>
          <w:tcPr>
            <w:tcW w:w="1470" w:type="dxa"/>
            <w:vMerge w:val="continue"/>
            <w:shd w:val="clear" w:color="auto" w:fill="auto"/>
            <w:vAlign w:val="center"/>
          </w:tcPr>
          <w:p>
            <w:pPr>
              <w:spacing w:line="300" w:lineRule="exact"/>
              <w:rPr>
                <w:rFonts w:ascii="Times New Roman" w:hAnsi="Times New Roman" w:eastAsiaTheme="minorEastAsia"/>
              </w:rPr>
            </w:pPr>
          </w:p>
        </w:tc>
        <w:tc>
          <w:tcPr>
            <w:tcW w:w="1661" w:type="dxa"/>
            <w:vMerge w:val="continue"/>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索溪美景</w:t>
            </w:r>
          </w:p>
          <w:p>
            <w:pPr>
              <w:spacing w:line="300" w:lineRule="exact"/>
              <w:jc w:val="center"/>
              <w:rPr>
                <w:rFonts w:ascii="Times New Roman" w:hAnsi="Times New Roman" w:eastAsiaTheme="minorEastAsia"/>
              </w:rPr>
            </w:pPr>
            <w:r>
              <w:rPr>
                <w:rFonts w:ascii="Times New Roman" w:hAnsi="Times New Roman" w:eastAsiaTheme="minorEastAsia"/>
              </w:rPr>
              <w:t>（一期）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李  巍</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湖南溢高置业</w:t>
            </w:r>
          </w:p>
          <w:p>
            <w:pPr>
              <w:spacing w:line="300" w:lineRule="exact"/>
              <w:jc w:val="center"/>
              <w:rPr>
                <w:rFonts w:ascii="Times New Roman" w:hAnsi="Times New Roman" w:eastAsiaTheme="minorEastAsia"/>
              </w:rPr>
            </w:pPr>
            <w:r>
              <w:rPr>
                <w:rFonts w:ascii="Times New Roman" w:hAnsi="Times New Roman" w:eastAsiaTheme="minorEastAsia"/>
              </w:rPr>
              <w:t>有限公司</w:t>
            </w:r>
          </w:p>
          <w:p>
            <w:pPr>
              <w:spacing w:line="300" w:lineRule="exact"/>
              <w:jc w:val="center"/>
              <w:rPr>
                <w:rFonts w:ascii="Times New Roman" w:hAnsi="Times New Roman" w:eastAsiaTheme="minorEastAsia"/>
              </w:rPr>
            </w:pPr>
            <w:r>
              <w:rPr>
                <w:rFonts w:ascii="Times New Roman" w:hAnsi="Times New Roman" w:eastAsiaTheme="minorEastAsia"/>
              </w:rPr>
              <w:t>索溪峪街道</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0.6</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13地块已交房，15地块正在内外墙粉刷阶段。</w:t>
            </w:r>
          </w:p>
        </w:tc>
        <w:tc>
          <w:tcPr>
            <w:tcW w:w="1470" w:type="dxa"/>
            <w:shd w:val="clear" w:color="auto" w:fill="auto"/>
            <w:vAlign w:val="center"/>
          </w:tcPr>
          <w:p>
            <w:pPr>
              <w:spacing w:line="260" w:lineRule="exact"/>
              <w:rPr>
                <w:rFonts w:ascii="Times New Roman" w:hAnsi="Times New Roman" w:eastAsiaTheme="minorEastAsia"/>
              </w:rPr>
            </w:pPr>
            <w:r>
              <w:rPr>
                <w:rFonts w:ascii="Times New Roman" w:hAnsi="Times New Roman" w:eastAsiaTheme="minorEastAsia"/>
              </w:rPr>
              <w:t>业主反馈项目安置户未按时支付尾款，项目资金回款存在压力。</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完成地下室顶板安装。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岩门安置区二期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李  巍</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区旅游产业公司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0.35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正在进行主体内外墙粉刷及消防专项工程施工。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完成主体内外墙粉刷及组织各专项工程进场施工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3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20</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盛美小区（紫霞观职工宿舍）配套基础设施建设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区住房保障和房地产市场服务中心</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0.065</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0.03</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已完成河堤施工。项目正在进行居民房屋翻修。</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加快施工。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武陵源区文丰仙花洞片区排水防涝工程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0.24795</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0.21</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燃气、给水、雨污、强弱电管网支管网、倒虹吸管、七街桥梁已基本完工，正在进行入户污水支管网施工。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完成污水支管网施工。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3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张家界市武陵源区魅力畔山片区排水防涝工程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0.178</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0.1788</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中湖乡路段电力管埋设，过街管埋设，路基整理压实等施工，现已完成工程量80%。</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完成桥梁路面恢复。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26"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张家界市武陵源区锣鼓塔污水处理厂提质改造及配套管网建设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0.18</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主管网改造施工及金鞭路沿线基础设施建设基本完工，人行道施工，正在准备进行污水处理厂的提质改造。</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进行污水处理厂的提质改造。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天际大观园</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张家界天际大观园</w:t>
            </w:r>
          </w:p>
          <w:p>
            <w:pPr>
              <w:spacing w:line="300" w:lineRule="exact"/>
              <w:jc w:val="center"/>
              <w:rPr>
                <w:rFonts w:ascii="Times New Roman" w:hAnsi="Times New Roman" w:eastAsiaTheme="minorEastAsia"/>
              </w:rPr>
            </w:pPr>
            <w:r>
              <w:rPr>
                <w:rFonts w:ascii="Times New Roman" w:hAnsi="Times New Roman" w:eastAsiaTheme="minorEastAsia"/>
              </w:rPr>
              <w:t>有限公司</w:t>
            </w:r>
          </w:p>
          <w:p>
            <w:pPr>
              <w:spacing w:line="300" w:lineRule="exact"/>
              <w:jc w:val="center"/>
              <w:rPr>
                <w:rFonts w:ascii="Times New Roman" w:hAnsi="Times New Roman" w:eastAsiaTheme="minorEastAsia"/>
              </w:rPr>
            </w:pPr>
            <w:r>
              <w:rPr>
                <w:rFonts w:ascii="Times New Roman" w:hAnsi="Times New Roman" w:eastAsiaTheme="minorEastAsia"/>
              </w:rPr>
              <w:t>军地坪街道</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0.45</w:t>
            </w:r>
          </w:p>
        </w:tc>
        <w:tc>
          <w:tcPr>
            <w:tcW w:w="3823" w:type="dxa"/>
            <w:shd w:val="clear" w:color="auto" w:fill="auto"/>
            <w:vAlign w:val="center"/>
          </w:tcPr>
          <w:p>
            <w:pPr>
              <w:spacing w:line="270" w:lineRule="exact"/>
              <w:rPr>
                <w:rFonts w:ascii="Times New Roman" w:hAnsi="Times New Roman" w:eastAsiaTheme="minorEastAsia"/>
              </w:rPr>
            </w:pPr>
            <w:r>
              <w:rPr>
                <w:rFonts w:ascii="Times New Roman" w:hAnsi="Times New Roman" w:eastAsiaTheme="minorEastAsia"/>
              </w:rPr>
              <w:t>项目业主向市自规局申请将项目已实施完成的部分建筑作为项目一期先予以核实（一期建设内容包括：用地东侧57栋建筑以及用地西侧内部消防通道。另在一期范围内增加12个地上停车场）。8月15日，市自规局已批复同意天际大观园分期验收方案，业主将严格按照本次方案开展分期验收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完成房屋分期验收等工作。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56"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张家界市武陵源区垃圾分类和</w:t>
            </w:r>
          </w:p>
          <w:p>
            <w:pPr>
              <w:spacing w:line="300" w:lineRule="exact"/>
              <w:jc w:val="center"/>
              <w:rPr>
                <w:rFonts w:ascii="Times New Roman" w:hAnsi="Times New Roman" w:eastAsiaTheme="minorEastAsia"/>
              </w:rPr>
            </w:pPr>
            <w:r>
              <w:rPr>
                <w:rFonts w:ascii="Times New Roman" w:hAnsi="Times New Roman" w:eastAsiaTheme="minorEastAsia"/>
              </w:rPr>
              <w:t>处理设施建设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区城市管理和综合执法局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0.15</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0.2921</w:t>
            </w:r>
          </w:p>
        </w:tc>
        <w:tc>
          <w:tcPr>
            <w:tcW w:w="3823" w:type="dxa"/>
            <w:shd w:val="clear" w:color="auto" w:fill="auto"/>
            <w:vAlign w:val="center"/>
          </w:tcPr>
          <w:p>
            <w:pPr>
              <w:spacing w:line="270" w:lineRule="exact"/>
              <w:rPr>
                <w:rFonts w:ascii="Times New Roman" w:hAnsi="Times New Roman" w:eastAsiaTheme="minorEastAsia"/>
              </w:rPr>
            </w:pPr>
            <w:r>
              <w:rPr>
                <w:rFonts w:ascii="Times New Roman" w:hAnsi="Times New Roman" w:eastAsiaTheme="minorEastAsia"/>
                <w:kern w:val="0"/>
              </w:rPr>
              <w:t>1、地基与基础分部工程已完成分部验收；2、主体结构已完成封顶施工；3、主体结构一层已拆除模板支撑架及完成砌体结构拉结筋植筋；4、主体结构二层已完成现场同条件试块检测，正在进行支撑架拆除；5、停车场已完成边坡局部挡墙砌筑，正在进行停车场排水沟模板安装。建筑主体施工情况完成90%；停车场施工情况完成80%。</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进行主体安装工程、完成停车场建设。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3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天子山加油站</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董府宁</w:t>
            </w:r>
          </w:p>
          <w:p>
            <w:pPr>
              <w:spacing w:line="300" w:lineRule="exact"/>
              <w:jc w:val="center"/>
              <w:rPr>
                <w:rFonts w:ascii="Times New Roman" w:hAnsi="Times New Roman" w:eastAsiaTheme="minorEastAsia"/>
              </w:rPr>
            </w:pPr>
            <w:r>
              <w:rPr>
                <w:rFonts w:ascii="Times New Roman" w:hAnsi="Times New Roman" w:eastAsiaTheme="minorEastAsia"/>
              </w:rPr>
              <w:t>刘  宏</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区交通发展有限公司</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0.09</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0.07</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罩棚外包装施工。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场地硬化和绿化。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27</w:t>
            </w:r>
          </w:p>
        </w:tc>
        <w:tc>
          <w:tcPr>
            <w:tcW w:w="215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bCs/>
              </w:rPr>
              <w:t>东冠温德姆花园温泉度假酒店（市级重点项目）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何  漾</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张家界东冠大酒店有限公司</w:t>
            </w:r>
          </w:p>
          <w:p>
            <w:pPr>
              <w:spacing w:line="300" w:lineRule="exact"/>
              <w:jc w:val="center"/>
              <w:rPr>
                <w:rFonts w:ascii="Times New Roman" w:hAnsi="Times New Roman" w:eastAsiaTheme="minorEastAsia"/>
              </w:rPr>
            </w:pPr>
            <w:r>
              <w:rPr>
                <w:rFonts w:ascii="Times New Roman" w:hAnsi="Times New Roman" w:eastAsiaTheme="minorEastAsia"/>
              </w:rPr>
              <w:t>中湖乡</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0.84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1.继续酒店大堂+酒店客房1及酒店客房2瓦屋面、外立面施工；2. 展示中心、客房样板间装修施工；3. 公共区域的水池、园景等场地整理；4. 主入口门楼已封顶，准备瓦屋面及装饰施工；5.地下室筏板及剪力墙、楼板混凝土浇筑，6.酒店1、酒店2消防、给排水、电力线路及部分中央空调管道等正在施工。整体</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项目出入口道路需尽快完善。</w:t>
            </w:r>
          </w:p>
        </w:tc>
        <w:tc>
          <w:tcPr>
            <w:tcW w:w="1661" w:type="dxa"/>
            <w:shd w:val="clear" w:color="auto" w:fill="auto"/>
            <w:vAlign w:val="center"/>
          </w:tcPr>
          <w:p>
            <w:pPr>
              <w:spacing w:line="260" w:lineRule="exact"/>
              <w:rPr>
                <w:rFonts w:ascii="Times New Roman" w:hAnsi="Times New Roman" w:eastAsiaTheme="minorEastAsia"/>
              </w:rPr>
            </w:pPr>
            <w:r>
              <w:rPr>
                <w:rFonts w:ascii="Times New Roman" w:hAnsi="Times New Roman" w:eastAsiaTheme="minorEastAsia"/>
              </w:rPr>
              <w:t>完成酒店大堂和酒店1号客房及酒店2号客房瓦屋面、外立面及室内间墙</w:t>
            </w:r>
            <w:r>
              <w:rPr>
                <w:rFonts w:ascii="Times New Roman" w:hAnsi="Times New Roman" w:eastAsiaTheme="minorEastAsia"/>
                <w:spacing w:val="-8"/>
              </w:rPr>
              <w:t>施工，地下室筏板及剪力墙混凝土浇筑。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0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bCs/>
              </w:rPr>
              <w:t>富华·江山印（市级重点项目）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李鹏飞</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张家界富华房地产开发有限公司</w:t>
            </w:r>
          </w:p>
          <w:p>
            <w:pPr>
              <w:spacing w:line="300" w:lineRule="exact"/>
              <w:jc w:val="center"/>
              <w:rPr>
                <w:rFonts w:ascii="Times New Roman" w:hAnsi="Times New Roman" w:eastAsiaTheme="minorEastAsia"/>
              </w:rPr>
            </w:pPr>
            <w:r>
              <w:rPr>
                <w:rFonts w:ascii="Times New Roman" w:hAnsi="Times New Roman" w:eastAsiaTheme="minorEastAsia"/>
              </w:rPr>
              <w:t>索溪峪街道</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1.5</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北区电梯安装、地下室风管、消防栓安装正在</w:t>
            </w:r>
            <w:r>
              <w:rPr>
                <w:rFonts w:ascii="Times New Roman" w:hAnsi="Times New Roman" w:eastAsiaTheme="minorEastAsia"/>
                <w:spacing w:val="-4"/>
              </w:rPr>
              <w:t>进行。入户大堂、小区垃圾中转站装修。南区9、10号栋开工准备已完成。</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二标段南区进行9、10号楼地下室施工。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9"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中湖中心幼儿园</w:t>
            </w:r>
          </w:p>
          <w:p>
            <w:pPr>
              <w:spacing w:line="300" w:lineRule="exact"/>
              <w:jc w:val="center"/>
              <w:rPr>
                <w:rFonts w:ascii="Times New Roman" w:hAnsi="Times New Roman" w:eastAsiaTheme="minorEastAsia"/>
              </w:rPr>
            </w:pPr>
            <w:r>
              <w:rPr>
                <w:rFonts w:ascii="Times New Roman" w:hAnsi="Times New Roman" w:eastAsiaTheme="minorEastAsia"/>
              </w:rPr>
              <w:t>改扩建</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唐  丽</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区教育局</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0.18</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0.175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厨房、卫生间瓷砖铺贴，网线铺设50%。</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安装室内外装饰物。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16"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30</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新能源基础设施建设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唐利民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区交通发展有限公司</w:t>
            </w:r>
          </w:p>
          <w:p>
            <w:pPr>
              <w:spacing w:line="300" w:lineRule="exact"/>
              <w:jc w:val="center"/>
              <w:rPr>
                <w:rFonts w:ascii="Times New Roman" w:hAnsi="Times New Roman" w:eastAsiaTheme="minorEastAsia"/>
              </w:rPr>
            </w:pPr>
            <w:r>
              <w:rPr>
                <w:rFonts w:ascii="Times New Roman" w:hAnsi="Times New Roman" w:eastAsiaTheme="minorEastAsia"/>
              </w:rPr>
              <w:t>国网武陵源区供电</w:t>
            </w:r>
          </w:p>
          <w:p>
            <w:pPr>
              <w:spacing w:line="300" w:lineRule="exact"/>
              <w:jc w:val="center"/>
              <w:rPr>
                <w:rFonts w:ascii="Times New Roman" w:hAnsi="Times New Roman" w:eastAsiaTheme="minorEastAsia"/>
              </w:rPr>
            </w:pPr>
            <w:r>
              <w:rPr>
                <w:rFonts w:ascii="Times New Roman" w:hAnsi="Times New Roman" w:eastAsiaTheme="minorEastAsia"/>
              </w:rPr>
              <w:t>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0.155</w:t>
            </w:r>
          </w:p>
        </w:tc>
        <w:tc>
          <w:tcPr>
            <w:tcW w:w="3823" w:type="dxa"/>
            <w:shd w:val="clear" w:color="auto" w:fill="auto"/>
            <w:vAlign w:val="center"/>
          </w:tcPr>
          <w:p>
            <w:pPr>
              <w:spacing w:line="280" w:lineRule="exact"/>
              <w:rPr>
                <w:rFonts w:ascii="Times New Roman" w:hAnsi="Times New Roman" w:eastAsiaTheme="minorEastAsia"/>
              </w:rPr>
            </w:pPr>
            <w:r>
              <w:rPr>
                <w:rFonts w:ascii="Times New Roman" w:hAnsi="Times New Roman" w:eastAsiaTheme="minorEastAsia"/>
              </w:rPr>
              <w:t>1.天子山加油站充电桩等待高压线迁改完成后进入下一步工序。</w:t>
            </w:r>
          </w:p>
          <w:p>
            <w:pPr>
              <w:spacing w:line="280" w:lineRule="exact"/>
              <w:rPr>
                <w:rFonts w:ascii="Times New Roman" w:hAnsi="Times New Roman" w:eastAsiaTheme="minorEastAsia"/>
              </w:rPr>
            </w:pPr>
            <w:r>
              <w:rPr>
                <w:rFonts w:ascii="Times New Roman" w:hAnsi="Times New Roman" w:eastAsiaTheme="minorEastAsia"/>
              </w:rPr>
              <w:t>2.百丈峡绿地公园充电桩完成充电桩安装。正在高压接入及变压器调试。桩安装并投入使用。</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280" w:lineRule="exact"/>
              <w:rPr>
                <w:rFonts w:ascii="Times New Roman" w:hAnsi="Times New Roman" w:eastAsiaTheme="minorEastAsia"/>
              </w:rPr>
            </w:pPr>
            <w:r>
              <w:rPr>
                <w:rFonts w:ascii="Times New Roman" w:hAnsi="Times New Roman" w:eastAsiaTheme="minorEastAsia"/>
              </w:rPr>
              <w:t>完成天子山加油站高压供电线路及充电桩施工；百丈峡绿地公园项目尽快完工。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bCs/>
              </w:rPr>
              <w:t>杨家界民族风情苑（市级重点项目）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张家界鑫湘旅游</w:t>
            </w:r>
          </w:p>
          <w:p>
            <w:pPr>
              <w:spacing w:line="300" w:lineRule="exact"/>
              <w:jc w:val="center"/>
              <w:rPr>
                <w:rFonts w:ascii="Times New Roman" w:hAnsi="Times New Roman" w:eastAsiaTheme="minorEastAsia"/>
              </w:rPr>
            </w:pPr>
            <w:r>
              <w:rPr>
                <w:rFonts w:ascii="Times New Roman" w:hAnsi="Times New Roman" w:eastAsiaTheme="minorEastAsia"/>
              </w:rPr>
              <w:t>发展有限责任公司</w:t>
            </w:r>
          </w:p>
          <w:p>
            <w:pPr>
              <w:spacing w:line="300" w:lineRule="exact"/>
              <w:jc w:val="center"/>
              <w:rPr>
                <w:rFonts w:ascii="Times New Roman" w:hAnsi="Times New Roman" w:eastAsiaTheme="minorEastAsia"/>
              </w:rPr>
            </w:pPr>
            <w:r>
              <w:rPr>
                <w:rFonts w:ascii="Times New Roman" w:hAnsi="Times New Roman" w:eastAsiaTheme="minorEastAsia"/>
              </w:rPr>
              <w:t>中湖乡</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1</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0.98</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小别墅已封顶，正在进行主体外墙施工。已完成总工程量的40%以上。</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进行室内外装修、绿化。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张家界世隐轻奢营地建设项目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锣鼓塔街道</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0.15</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0.105</w:t>
            </w:r>
          </w:p>
        </w:tc>
        <w:tc>
          <w:tcPr>
            <w:tcW w:w="3823" w:type="dxa"/>
            <w:shd w:val="clear" w:color="auto" w:fill="auto"/>
            <w:vAlign w:val="center"/>
          </w:tcPr>
          <w:p>
            <w:pPr>
              <w:spacing w:line="280" w:lineRule="exact"/>
              <w:rPr>
                <w:rFonts w:ascii="Times New Roman" w:hAnsi="Times New Roman" w:eastAsiaTheme="minorEastAsia"/>
              </w:rPr>
            </w:pPr>
            <w:r>
              <w:rPr>
                <w:rFonts w:ascii="Times New Roman" w:hAnsi="Times New Roman" w:eastAsiaTheme="minorEastAsia"/>
              </w:rPr>
              <w:t>目前正在进行内部环境绿化，场地杂土已完成拖离，即将铺设草皮，预计27号完成；内部简易道路正在铺设，房屋正在进行内外部粉刷，排水通道正在搭设，已完成70％。</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spacing w:val="-8"/>
              </w:rPr>
            </w:pPr>
            <w:r>
              <w:rPr>
                <w:rFonts w:ascii="Times New Roman" w:hAnsi="Times New Roman" w:eastAsiaTheme="minorEastAsia"/>
                <w:spacing w:val="-8"/>
              </w:rPr>
              <w:t>迅速完成10栋酒店建设。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2" w:hRule="atLeast"/>
          <w:jc w:val="center"/>
        </w:trPr>
        <w:tc>
          <w:tcPr>
            <w:tcW w:w="15022"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imes New Roman" w:eastAsiaTheme="minorEastAsia"/>
                <w:b/>
                <w:bCs/>
              </w:rPr>
              <w:t>（三）待复工项目（3个）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索溪峪镇武能液化气站改扩建</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  冲</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武能液化气公司</w:t>
            </w:r>
          </w:p>
          <w:p>
            <w:pPr>
              <w:spacing w:line="300" w:lineRule="exact"/>
              <w:jc w:val="center"/>
              <w:rPr>
                <w:rFonts w:ascii="Times New Roman" w:hAnsi="Times New Roman" w:eastAsiaTheme="minorEastAsia"/>
              </w:rPr>
            </w:pPr>
            <w:r>
              <w:rPr>
                <w:rFonts w:ascii="Times New Roman" w:hAnsi="Times New Roman" w:eastAsiaTheme="minorEastAsia"/>
              </w:rPr>
              <w:t>军地坪街道</w:t>
            </w:r>
          </w:p>
        </w:tc>
        <w:tc>
          <w:tcPr>
            <w:tcW w:w="1050" w:type="dxa"/>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rPr>
              <w:t>0.3</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0.195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已取得施工许可证，准备正式施工建设。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动工建设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29"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武陵源区电视台周边棚户区改造项目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0.1888</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正在积极争取资金，进行前期准备工作。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资金暂未落实。</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开展前期准备工作。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中瑞公路</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李  巍</w:t>
            </w:r>
          </w:p>
          <w:p>
            <w:pPr>
              <w:spacing w:line="300" w:lineRule="exact"/>
              <w:jc w:val="center"/>
              <w:rPr>
                <w:rFonts w:ascii="Times New Roman" w:hAnsi="Times New Roman" w:eastAsiaTheme="minorEastAsia"/>
              </w:rPr>
            </w:pPr>
            <w:r>
              <w:rPr>
                <w:rFonts w:ascii="Times New Roman" w:hAnsi="Times New Roman" w:eastAsiaTheme="minorEastAsia"/>
              </w:rPr>
              <w:t>李婷婷</w:t>
            </w:r>
          </w:p>
          <w:p>
            <w:pPr>
              <w:spacing w:line="300" w:lineRule="exact"/>
              <w:jc w:val="center"/>
              <w:rPr>
                <w:rFonts w:ascii="Times New Roman" w:hAnsi="Times New Roman" w:eastAsiaTheme="minorEastAsia"/>
              </w:rPr>
            </w:pPr>
            <w:r>
              <w:rPr>
                <w:rFonts w:ascii="Times New Roman" w:hAnsi="Times New Roman" w:eastAsiaTheme="minorEastAsia"/>
              </w:rPr>
              <w:t>刘  宏</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桑植县交投公司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w:t>
            </w:r>
          </w:p>
        </w:tc>
        <w:tc>
          <w:tcPr>
            <w:tcW w:w="3823" w:type="dxa"/>
            <w:shd w:val="clear" w:color="auto" w:fill="auto"/>
            <w:vAlign w:val="center"/>
          </w:tcPr>
          <w:p>
            <w:pPr>
              <w:spacing w:line="280" w:lineRule="exact"/>
              <w:rPr>
                <w:rFonts w:ascii="Times New Roman" w:hAnsi="Times New Roman" w:eastAsiaTheme="minorEastAsia"/>
              </w:rPr>
            </w:pPr>
            <w:r>
              <w:rPr>
                <w:rFonts w:ascii="Times New Roman" w:hAnsi="Times New Roman" w:eastAsiaTheme="minorEastAsia"/>
              </w:rPr>
              <w:t>桑植段路基已完成，水冲峪隧道已通。</w:t>
            </w:r>
          </w:p>
          <w:p>
            <w:pPr>
              <w:spacing w:line="280" w:lineRule="exact"/>
              <w:rPr>
                <w:rFonts w:ascii="Times New Roman" w:hAnsi="Times New Roman" w:eastAsiaTheme="minorEastAsia"/>
              </w:rPr>
            </w:pPr>
            <w:r>
              <w:rPr>
                <w:rFonts w:ascii="Times New Roman" w:hAnsi="Times New Roman" w:eastAsiaTheme="minorEastAsia"/>
              </w:rPr>
              <w:t>目前武陵源段暂停工作，因中瑞公路武陵源段涉及风景名胜区和自然遗产地，目前无法启动风景名胜区论证工作。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中瑞公路武陵源段涉及风景名胜区和自然遗产地。</w:t>
            </w:r>
          </w:p>
        </w:tc>
        <w:tc>
          <w:tcPr>
            <w:tcW w:w="1661" w:type="dxa"/>
            <w:shd w:val="clear" w:color="auto" w:fill="auto"/>
            <w:vAlign w:val="center"/>
          </w:tcPr>
          <w:p>
            <w:pPr>
              <w:spacing w:line="300" w:lineRule="exact"/>
              <w:rPr>
                <w:rFonts w:ascii="Times New Roman" w:hAnsi="Times New Roman" w:eastAsiaTheme="minorEastAsia"/>
                <w:spacing w:val="-6"/>
              </w:rPr>
            </w:pPr>
            <w:r>
              <w:rPr>
                <w:rFonts w:ascii="Times New Roman" w:hAnsi="Times New Roman" w:eastAsiaTheme="minorEastAsia"/>
                <w:spacing w:val="-6"/>
              </w:rPr>
              <w:t>武陵源段拟利用原有农村公路提质改造，来解决目前的通行问题。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73" w:hRule="atLeast"/>
          <w:jc w:val="center"/>
        </w:trPr>
        <w:tc>
          <w:tcPr>
            <w:tcW w:w="5804" w:type="dxa"/>
            <w:gridSpan w:val="4"/>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合计</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sum(E4:E40) \* MERGEFORMAT </w:instrText>
            </w:r>
            <w:r>
              <w:rPr>
                <w:rFonts w:ascii="Times New Roman" w:hAnsi="Times New Roman" w:eastAsiaTheme="minorEastAsia"/>
              </w:rPr>
              <w:fldChar w:fldCharType="separate"/>
            </w:r>
            <w:r>
              <w:rPr>
                <w:rFonts w:ascii="Times New Roman" w:hAnsi="Times New Roman" w:eastAsiaTheme="minorEastAsia"/>
              </w:rPr>
              <w:t>13.60344</w:t>
            </w:r>
            <w:r>
              <w:rPr>
                <w:rFonts w:ascii="Times New Roman" w:hAnsi="Times New Roman" w:eastAsiaTheme="minorEastAsia"/>
              </w:rPr>
              <w:fldChar w:fldCharType="end"/>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fldChar w:fldCharType="begin"/>
            </w:r>
            <w:r>
              <w:rPr>
                <w:rFonts w:ascii="Times New Roman" w:hAnsi="Times New Roman" w:eastAsiaTheme="minorEastAsia"/>
                <w:kern w:val="0"/>
              </w:rPr>
              <w:instrText xml:space="preserve"> = sum(F4:F40) \* MERGEFORMAT </w:instrText>
            </w:r>
            <w:r>
              <w:rPr>
                <w:rFonts w:ascii="Times New Roman" w:hAnsi="Times New Roman" w:eastAsiaTheme="minorEastAsia"/>
                <w:kern w:val="0"/>
              </w:rPr>
              <w:fldChar w:fldCharType="separate"/>
            </w:r>
            <w:r>
              <w:rPr>
                <w:rFonts w:ascii="Times New Roman" w:hAnsi="Times New Roman" w:eastAsiaTheme="minorEastAsia"/>
                <w:kern w:val="0"/>
              </w:rPr>
              <w:t>10.03685</w:t>
            </w:r>
            <w:r>
              <w:rPr>
                <w:rFonts w:ascii="Times New Roman" w:hAnsi="Times New Roman" w:eastAsiaTheme="minorEastAsia"/>
                <w:kern w:val="0"/>
              </w:rPr>
              <w:fldChar w:fldCharType="end"/>
            </w:r>
          </w:p>
        </w:tc>
        <w:tc>
          <w:tcPr>
            <w:tcW w:w="3823" w:type="dxa"/>
            <w:shd w:val="clear" w:color="auto" w:fill="auto"/>
            <w:vAlign w:val="center"/>
          </w:tcPr>
          <w:p>
            <w:pPr>
              <w:spacing w:line="300" w:lineRule="exact"/>
              <w:rPr>
                <w:rFonts w:ascii="Times New Roman" w:hAnsi="Times New Roman" w:eastAsiaTheme="minorEastAsia"/>
              </w:rPr>
            </w:pP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sum(E4:E40) \* MERGEFORMAT </w:instrText>
            </w:r>
            <w:r>
              <w:rPr>
                <w:rFonts w:ascii="Times New Roman" w:hAnsi="Times New Roman" w:eastAsiaTheme="minorEastAsia"/>
              </w:rPr>
              <w:fldChar w:fldCharType="end"/>
            </w: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0" w:hRule="atLeast"/>
          <w:jc w:val="center"/>
        </w:trPr>
        <w:tc>
          <w:tcPr>
            <w:tcW w:w="15022" w:type="dxa"/>
            <w:gridSpan w:val="9"/>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b/>
                <w:bCs/>
              </w:rPr>
              <w:t>二、计划开工类（29个）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0" w:hRule="atLeast"/>
          <w:jc w:val="center"/>
        </w:trPr>
        <w:tc>
          <w:tcPr>
            <w:tcW w:w="15022"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imes New Roman" w:eastAsiaTheme="minorEastAsia"/>
                <w:b/>
                <w:bCs/>
              </w:rPr>
              <w:t>（一）超预期完工项目（2个）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0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天子山红色旅游开发建设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吴俞萍</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区旅游产业公司</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0.06</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0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武陵源区野奢</w:t>
            </w:r>
          </w:p>
          <w:p>
            <w:pPr>
              <w:spacing w:line="300" w:lineRule="exact"/>
              <w:jc w:val="center"/>
              <w:rPr>
                <w:rFonts w:ascii="Times New Roman" w:hAnsi="Times New Roman" w:eastAsiaTheme="minorEastAsia"/>
              </w:rPr>
            </w:pPr>
            <w:r>
              <w:rPr>
                <w:rFonts w:ascii="Times New Roman" w:hAnsi="Times New Roman" w:eastAsiaTheme="minorEastAsia"/>
              </w:rPr>
              <w:t>帐篷营地一期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张家界长风文化旅游发展有限公司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0.3</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0.3</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10" w:hRule="atLeast"/>
          <w:jc w:val="center"/>
        </w:trPr>
        <w:tc>
          <w:tcPr>
            <w:tcW w:w="15022"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imes New Roman" w:eastAsiaTheme="minorEastAsia"/>
                <w:b/>
                <w:bCs/>
              </w:rPr>
              <w:t>（二）达时序进度项目（21个）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元宇宙沉浸式</w:t>
            </w:r>
          </w:p>
          <w:p>
            <w:pPr>
              <w:spacing w:line="300" w:lineRule="exact"/>
              <w:jc w:val="center"/>
              <w:rPr>
                <w:rFonts w:ascii="Times New Roman" w:hAnsi="Times New Roman" w:eastAsiaTheme="minorEastAsia"/>
              </w:rPr>
            </w:pPr>
            <w:r>
              <w:rPr>
                <w:rFonts w:ascii="Times New Roman" w:hAnsi="Times New Roman" w:eastAsiaTheme="minorEastAsia"/>
              </w:rPr>
              <w:t>数字景区</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  龚</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张家界市武陵源区智游天下网络运营有限公司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0.03</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0.035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kern w:val="0"/>
              </w:rPr>
              <w:t>主体钢架建设已完100%，装修设计LED大屏正在安装。项目整体进度已达70%。</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尽快完成主体建设。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19"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杨家界景区综合提质项目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  冲</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景投公司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0.05</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0.035</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1.目前主体工程基本完工，施工方正在自检，整改中。</w:t>
            </w:r>
          </w:p>
          <w:p>
            <w:pPr>
              <w:spacing w:line="300" w:lineRule="exact"/>
              <w:rPr>
                <w:rFonts w:ascii="Times New Roman" w:hAnsi="Times New Roman" w:eastAsiaTheme="minorEastAsia"/>
              </w:rPr>
            </w:pPr>
            <w:r>
              <w:rPr>
                <w:rFonts w:ascii="Times New Roman" w:hAnsi="Times New Roman" w:eastAsiaTheme="minorEastAsia"/>
              </w:rPr>
              <w:t>2.正在进行项目外部装修工作。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内部装修、修补、绿化种植及完工验收。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7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40</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武陵源老科协地块高端民宿项目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张家界宇达旅游</w:t>
            </w:r>
          </w:p>
          <w:p>
            <w:pPr>
              <w:spacing w:line="300" w:lineRule="exact"/>
              <w:jc w:val="center"/>
              <w:rPr>
                <w:rFonts w:ascii="Times New Roman" w:hAnsi="Times New Roman" w:eastAsiaTheme="minorEastAsia"/>
              </w:rPr>
            </w:pPr>
            <w:r>
              <w:rPr>
                <w:rFonts w:ascii="Times New Roman" w:hAnsi="Times New Roman" w:eastAsiaTheme="minorEastAsia"/>
              </w:rPr>
              <w:t>实业有限公司</w:t>
            </w:r>
          </w:p>
          <w:p>
            <w:pPr>
              <w:spacing w:line="300" w:lineRule="exact"/>
              <w:jc w:val="center"/>
              <w:rPr>
                <w:rFonts w:ascii="Times New Roman" w:hAnsi="Times New Roman" w:eastAsiaTheme="minorEastAsia"/>
              </w:rPr>
            </w:pPr>
            <w:r>
              <w:rPr>
                <w:rFonts w:ascii="Times New Roman" w:hAnsi="Times New Roman" w:eastAsiaTheme="minorEastAsia"/>
              </w:rPr>
              <w:t>军地坪街道</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1.1</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目前正在清表，准备进行三通一平工作。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准备施工。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4"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武陵源核心景区索溪峪国有林场生态移民搬迁项目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杨  勇</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索溪峪景区管委会</w:t>
            </w:r>
          </w:p>
          <w:p>
            <w:pPr>
              <w:spacing w:line="300" w:lineRule="exact"/>
              <w:jc w:val="center"/>
              <w:rPr>
                <w:rFonts w:ascii="Times New Roman" w:hAnsi="Times New Roman" w:eastAsiaTheme="minorEastAsia"/>
              </w:rPr>
            </w:pPr>
            <w:r>
              <w:rPr>
                <w:rFonts w:ascii="Times New Roman" w:hAnsi="Times New Roman" w:eastAsiaTheme="minorEastAsia"/>
              </w:rPr>
              <w:t>索溪峪国有林场</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1.52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0.134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已签订搬迁协议40户(97小户），涉及人口309人，占比45.85%，房屋面积6741.41㎡，占比33.71%；完成腾房6户（栋）。截止8月2日：拆除房屋四栋，面积1546.29㎡，涉及人口43人；完成腾房、确定保留一栋，面积231.54㎡涉及人口23人。</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暂无资金。</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力争年底前完成进度的80%。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武陵源区锣鼓塔片区供气工程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张家界新泰天然气有限责任公司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0.06</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目前管道施工已完成2公里，正在完善审批手续。</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办理项目备案及施工许可证。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962"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武陵源区野猫峪生活垃圾填埋场防渗改造及地下水治理项目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区城市管理和综合执法局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0.0703</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1、已完成A1区开挖转运至B区临时堆体垃圾方量约5.8万m³，完成工程量占A1区挖方工程量的95%，完成该项目总挖方工程量的30%；2、施工许可证已完成审核办理，施工现场实名制打卡已进行。</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加快</w:t>
            </w:r>
            <w:r>
              <w:rPr>
                <w:rFonts w:ascii="Times New Roman" w:hAnsi="Times New Roman" w:eastAsiaTheme="minorEastAsia"/>
                <w:kern w:val="0"/>
              </w:rPr>
              <w:t>垃圾堆体整形。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2023年国网武陵源区供电公司电网升级改造工程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唐利民</w:t>
            </w:r>
          </w:p>
        </w:tc>
        <w:tc>
          <w:tcPr>
            <w:tcW w:w="2207" w:type="dxa"/>
            <w:shd w:val="clear" w:color="auto" w:fill="auto"/>
            <w:vAlign w:val="center"/>
          </w:tcPr>
          <w:p>
            <w:pPr>
              <w:spacing w:line="300" w:lineRule="exact"/>
              <w:jc w:val="center"/>
              <w:rPr>
                <w:rFonts w:ascii="Times New Roman" w:hAnsi="Times New Roman" w:eastAsiaTheme="minorEastAsia"/>
                <w:spacing w:val="-6"/>
              </w:rPr>
            </w:pPr>
            <w:r>
              <w:rPr>
                <w:rFonts w:ascii="Times New Roman" w:hAnsi="Times New Roman" w:eastAsiaTheme="minorEastAsia"/>
                <w:spacing w:val="-6"/>
              </w:rPr>
              <w:t>国网武陵源区供电公司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0.13</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新建高压线路1千米，新建环网柜4台。</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spacing w:val="-8"/>
              </w:rPr>
            </w:pPr>
            <w:r>
              <w:rPr>
                <w:rFonts w:ascii="Times New Roman" w:hAnsi="Times New Roman" w:eastAsiaTheme="minorEastAsia"/>
                <w:spacing w:val="-8"/>
              </w:rPr>
              <w:t>进行城区、协合电网升级。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45</w:t>
            </w:r>
          </w:p>
        </w:tc>
        <w:tc>
          <w:tcPr>
            <w:tcW w:w="2154" w:type="dxa"/>
            <w:shd w:val="clear" w:color="auto" w:fill="FFFFFF" w:themeFill="background1"/>
            <w:vAlign w:val="center"/>
          </w:tcPr>
          <w:p>
            <w:pPr>
              <w:spacing w:line="300" w:lineRule="exact"/>
              <w:jc w:val="center"/>
              <w:rPr>
                <w:rFonts w:ascii="Times New Roman" w:hAnsi="Times New Roman" w:eastAsiaTheme="minorEastAsia"/>
                <w:spacing w:val="-8"/>
              </w:rPr>
            </w:pPr>
            <w:r>
              <w:rPr>
                <w:rFonts w:ascii="Times New Roman" w:hAnsi="Times New Roman" w:eastAsiaTheme="minorEastAsia"/>
                <w:spacing w:val="-8"/>
              </w:rPr>
              <w:t>协合乡李家岗村大田垭乡村振兴示范点建设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卓秋爱</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湖南源景生态农业旅游开发有限公司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0.04</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0.021</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待10月天气转凉之后在进行园内环境打造</w:t>
            </w:r>
            <w:r>
              <w:rPr>
                <w:rFonts w:ascii="Times New Roman" w:hAnsi="Times New Roman" w:eastAsiaTheme="minorEastAsia"/>
                <w:kern w:val="0"/>
              </w:rPr>
              <w:t>。</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10月完成环境打造。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旺府户外体育</w:t>
            </w:r>
          </w:p>
          <w:p>
            <w:pPr>
              <w:spacing w:line="300" w:lineRule="exact"/>
              <w:jc w:val="center"/>
              <w:rPr>
                <w:rFonts w:ascii="Times New Roman" w:hAnsi="Times New Roman" w:eastAsiaTheme="minorEastAsia"/>
              </w:rPr>
            </w:pPr>
            <w:r>
              <w:rPr>
                <w:rFonts w:ascii="Times New Roman" w:hAnsi="Times New Roman" w:eastAsiaTheme="minorEastAsia"/>
              </w:rPr>
              <w:t>休闲宿营项目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卓秋爱</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张家界新旺阳体育育乐有限公司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0.04</w:t>
            </w:r>
          </w:p>
        </w:tc>
        <w:tc>
          <w:tcPr>
            <w:tcW w:w="3823"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正在进行露台等基础建设。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持续开展施工。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0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携程（缦心）</w:t>
            </w:r>
          </w:p>
          <w:p>
            <w:pPr>
              <w:spacing w:line="300" w:lineRule="exact"/>
              <w:jc w:val="center"/>
              <w:rPr>
                <w:rFonts w:ascii="Times New Roman" w:hAnsi="Times New Roman" w:eastAsiaTheme="minorEastAsia"/>
              </w:rPr>
            </w:pPr>
            <w:r>
              <w:rPr>
                <w:rFonts w:ascii="Times New Roman" w:hAnsi="Times New Roman" w:eastAsiaTheme="minorEastAsia"/>
              </w:rPr>
              <w:t>度假农庄项目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卓秋爱</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协合乡</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0.18</w:t>
            </w:r>
          </w:p>
        </w:tc>
        <w:tc>
          <w:tcPr>
            <w:tcW w:w="3823" w:type="dxa"/>
            <w:shd w:val="clear" w:color="auto" w:fill="auto"/>
            <w:vAlign w:val="center"/>
          </w:tcPr>
          <w:p>
            <w:pPr>
              <w:spacing w:line="280" w:lineRule="exact"/>
              <w:rPr>
                <w:rFonts w:ascii="Times New Roman" w:hAnsi="Times New Roman" w:eastAsiaTheme="minorEastAsia"/>
              </w:rPr>
            </w:pPr>
            <w:r>
              <w:rPr>
                <w:rFonts w:ascii="Times New Roman" w:hAnsi="Times New Roman" w:eastAsiaTheme="minorEastAsia"/>
              </w:rPr>
              <w:t>携程（缦心）度假农庄项目：A区：智慧农业内部铺装已完成50%，接待中心用房和一栋装配式酒店内部装修已完成95%。B区4栋酒店其中两栋已完成主体结构，另两栋已完成地梁建设。按旅发会要求（A区全部完工，B区两栋完成主体形象）项目整体进度完成85%。</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道路设施需进一步完善。</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8月底前A区全部完工，B区两栋完成主体形象。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7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城乡供水一体化项目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唐汇民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区水投公司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0.33</w:t>
            </w:r>
          </w:p>
        </w:tc>
        <w:tc>
          <w:tcPr>
            <w:tcW w:w="1214"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0.1341</w:t>
            </w:r>
          </w:p>
        </w:tc>
        <w:tc>
          <w:tcPr>
            <w:tcW w:w="3823" w:type="dxa"/>
            <w:shd w:val="clear" w:color="auto" w:fill="auto"/>
            <w:vAlign w:val="center"/>
          </w:tcPr>
          <w:p>
            <w:pPr>
              <w:spacing w:line="280" w:lineRule="exact"/>
              <w:rPr>
                <w:rFonts w:ascii="Times New Roman" w:hAnsi="Times New Roman" w:eastAsiaTheme="minorEastAsia"/>
              </w:rPr>
            </w:pPr>
            <w:r>
              <w:rPr>
                <w:rFonts w:ascii="Times New Roman" w:hAnsi="Times New Roman" w:eastAsiaTheme="minorEastAsia"/>
              </w:rPr>
              <w:t>协合片区入户管网项目完成98%；黄河村、双文村单村供水工程正在进行财评工作，磨子峪水库增效扩容工程已完工验收。</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shd w:val="clear" w:color="auto" w:fill="auto"/>
            <w:vAlign w:val="center"/>
          </w:tcPr>
          <w:p>
            <w:pPr>
              <w:spacing w:line="280" w:lineRule="exact"/>
              <w:rPr>
                <w:rFonts w:ascii="Times New Roman" w:hAnsi="Times New Roman" w:eastAsiaTheme="minorEastAsia"/>
                <w:spacing w:val="-8"/>
              </w:rPr>
            </w:pPr>
            <w:r>
              <w:rPr>
                <w:rFonts w:ascii="Times New Roman" w:hAnsi="Times New Roman" w:eastAsiaTheme="minorEastAsia"/>
                <w:spacing w:val="-8"/>
              </w:rPr>
              <w:t>协合片区入户管网项目完工；黄河村单层供水、文庄水源点项目施工队进场。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8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49</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美丽屋场</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唐汇民</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区乡村振兴局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0.08</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0.035</w:t>
            </w:r>
          </w:p>
        </w:tc>
        <w:tc>
          <w:tcPr>
            <w:tcW w:w="3823" w:type="dxa"/>
            <w:vAlign w:val="center"/>
          </w:tcPr>
          <w:p>
            <w:pPr>
              <w:spacing w:line="270" w:lineRule="exact"/>
              <w:rPr>
                <w:rFonts w:ascii="Times New Roman" w:hAnsi="Times New Roman" w:eastAsiaTheme="minorEastAsia"/>
              </w:rPr>
            </w:pPr>
            <w:r>
              <w:rPr>
                <w:rFonts w:ascii="Times New Roman" w:hAnsi="Times New Roman" w:eastAsiaTheme="minorEastAsia"/>
              </w:rPr>
              <w:t>1.索溪峪街道6个屋场：1个已完工、3个进度达70%、1个进度达50%、1个进度已达30%；</w:t>
            </w:r>
          </w:p>
          <w:p>
            <w:pPr>
              <w:spacing w:line="270" w:lineRule="exact"/>
              <w:rPr>
                <w:rFonts w:ascii="Times New Roman" w:hAnsi="Times New Roman" w:eastAsiaTheme="minorEastAsia"/>
              </w:rPr>
            </w:pPr>
            <w:r>
              <w:rPr>
                <w:rFonts w:ascii="Times New Roman" w:hAnsi="Times New Roman" w:eastAsiaTheme="minorEastAsia"/>
              </w:rPr>
              <w:t>2.天子山街道2个屋场进度均达90%；</w:t>
            </w:r>
          </w:p>
          <w:p>
            <w:pPr>
              <w:spacing w:line="270" w:lineRule="exact"/>
              <w:rPr>
                <w:rFonts w:ascii="Times New Roman" w:hAnsi="Times New Roman" w:eastAsiaTheme="minorEastAsia"/>
              </w:rPr>
            </w:pPr>
            <w:r>
              <w:rPr>
                <w:rFonts w:ascii="Times New Roman" w:hAnsi="Times New Roman" w:eastAsiaTheme="minorEastAsia"/>
              </w:rPr>
              <w:t>3.协合乡3个屋场：2个进度达98%、1个进度达70%；</w:t>
            </w:r>
          </w:p>
          <w:p>
            <w:pPr>
              <w:spacing w:line="270" w:lineRule="exact"/>
              <w:rPr>
                <w:rFonts w:ascii="Times New Roman" w:hAnsi="Times New Roman" w:eastAsiaTheme="minorEastAsia"/>
              </w:rPr>
            </w:pPr>
            <w:r>
              <w:rPr>
                <w:rFonts w:ascii="Times New Roman" w:hAnsi="Times New Roman" w:eastAsiaTheme="minorEastAsia"/>
              </w:rPr>
              <w:t>4.锣鼓塔街道2个屋场进度均达70%；</w:t>
            </w:r>
          </w:p>
          <w:p>
            <w:pPr>
              <w:spacing w:line="270" w:lineRule="exact"/>
              <w:rPr>
                <w:rFonts w:ascii="Times New Roman" w:hAnsi="Times New Roman" w:eastAsiaTheme="minorEastAsia"/>
              </w:rPr>
            </w:pPr>
            <w:r>
              <w:rPr>
                <w:rFonts w:ascii="Times New Roman" w:hAnsi="Times New Roman" w:eastAsiaTheme="minorEastAsia"/>
              </w:rPr>
              <w:t>5.中湖乡7个屋场：4个已完工、1个进度达80%、1个进度达60%、1个达70%。</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加快建设。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24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50</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G241武陵源城区提质改造工程(铁厂至岩门大桥段）</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区交通运输局</w:t>
            </w:r>
          </w:p>
          <w:p>
            <w:pPr>
              <w:spacing w:line="300" w:lineRule="exact"/>
              <w:jc w:val="center"/>
              <w:rPr>
                <w:rFonts w:ascii="Times New Roman" w:hAnsi="Times New Roman" w:eastAsiaTheme="minorEastAsia"/>
              </w:rPr>
            </w:pPr>
            <w:r>
              <w:rPr>
                <w:rFonts w:ascii="Times New Roman" w:hAnsi="Times New Roman" w:eastAsiaTheme="minorEastAsia"/>
              </w:rPr>
              <w:t>区交通发展有限</w:t>
            </w:r>
          </w:p>
          <w:p>
            <w:pPr>
              <w:spacing w:line="300" w:lineRule="exact"/>
              <w:jc w:val="center"/>
              <w:rPr>
                <w:rFonts w:ascii="Times New Roman" w:hAnsi="Times New Roman" w:eastAsiaTheme="minorEastAsia"/>
              </w:rPr>
            </w:pPr>
            <w:r>
              <w:rPr>
                <w:rFonts w:ascii="Times New Roman" w:hAnsi="Times New Roman" w:eastAsiaTheme="minorEastAsia"/>
              </w:rPr>
              <w:t>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0.005</w:t>
            </w:r>
          </w:p>
        </w:tc>
        <w:tc>
          <w:tcPr>
            <w:tcW w:w="3823" w:type="dxa"/>
            <w:vAlign w:val="center"/>
          </w:tcPr>
          <w:p>
            <w:pPr>
              <w:spacing w:line="270" w:lineRule="exact"/>
              <w:rPr>
                <w:rFonts w:ascii="Times New Roman" w:hAnsi="Times New Roman" w:eastAsiaTheme="minorEastAsia"/>
              </w:rPr>
            </w:pPr>
            <w:r>
              <w:rPr>
                <w:rFonts w:ascii="Times New Roman" w:hAnsi="Times New Roman" w:eastAsiaTheme="minorEastAsia"/>
              </w:rPr>
              <w:t>1.区公路局至岩门大桥段：8月11号，市委书记刘革安现场调研G241，确定七眼泉段要走对面的罗公坪地块，按上下行分开的方案，刘宏区长已带队前往省厅汇报，省厅已基本同意该方案。下一步，将按市委书记调研确定的方案组织勘察设计单位进行勘察设计工作。 2.铁厂至公路局段：目前正在进行公路项目风景名胜区选址论工作。</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完善前期工作，预计旅发会以后开工。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332"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51</w:t>
            </w:r>
          </w:p>
        </w:tc>
        <w:tc>
          <w:tcPr>
            <w:tcW w:w="2154" w:type="dxa"/>
            <w:vAlign w:val="center"/>
          </w:tcPr>
          <w:p>
            <w:pPr>
              <w:spacing w:line="300" w:lineRule="exact"/>
              <w:jc w:val="center"/>
              <w:rPr>
                <w:rFonts w:ascii="Times New Roman" w:hAnsi="Times New Roman" w:eastAsiaTheme="minorEastAsia"/>
                <w:bCs/>
              </w:rPr>
            </w:pPr>
            <w:r>
              <w:rPr>
                <w:rFonts w:ascii="Times New Roman" w:hAnsi="Times New Roman" w:eastAsiaTheme="minorEastAsia"/>
                <w:bCs/>
              </w:rPr>
              <w:t>S303武陵源天子山至中湖公路提质改造（天子山至喜鹊湾段）（市级重点项目）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区交通运输局</w:t>
            </w:r>
          </w:p>
          <w:p>
            <w:pPr>
              <w:spacing w:line="300" w:lineRule="exact"/>
              <w:jc w:val="center"/>
              <w:rPr>
                <w:rFonts w:ascii="Times New Roman" w:hAnsi="Times New Roman" w:eastAsiaTheme="minorEastAsia"/>
              </w:rPr>
            </w:pPr>
            <w:r>
              <w:rPr>
                <w:rFonts w:ascii="Times New Roman" w:hAnsi="Times New Roman" w:eastAsiaTheme="minorEastAsia"/>
              </w:rPr>
              <w:t>区交通发展有限公司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0.25</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0.03</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一是初步设计已完成，专家已初步评审，设计单位正在按专家意见修改完善。修改完善后再召开评审会通过，评审通过即可获得初设批复；二是继续开展各专项评估工作，已完成地灾、压覆矿查询；三是启动中湖段立项，工可文本正在修改完善中。</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spacing w:val="-12"/>
              </w:rPr>
            </w:pPr>
            <w:r>
              <w:rPr>
                <w:rFonts w:ascii="Times New Roman" w:hAnsi="Times New Roman" w:eastAsiaTheme="minorEastAsia"/>
                <w:spacing w:val="-12"/>
              </w:rPr>
              <w:t>力争完成项目初步设计批复</w:t>
            </w:r>
            <w:r>
              <w:rPr>
                <w:rFonts w:ascii="Times New Roman" w:hAnsi="Times New Roman" w:eastAsiaTheme="minorEastAsia"/>
                <w:spacing w:val="-10"/>
              </w:rPr>
              <w:t>（按规定：施设有效工作周期不少于120个工作日，工作周期提前需进一步汇报和争取支持）。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52</w:t>
            </w:r>
          </w:p>
        </w:tc>
        <w:tc>
          <w:tcPr>
            <w:tcW w:w="2154" w:type="dxa"/>
            <w:vAlign w:val="center"/>
          </w:tcPr>
          <w:p>
            <w:pPr>
              <w:spacing w:line="300" w:lineRule="exact"/>
              <w:jc w:val="center"/>
              <w:rPr>
                <w:rFonts w:ascii="Times New Roman" w:hAnsi="Times New Roman" w:eastAsiaTheme="minorEastAsia"/>
                <w:bCs/>
              </w:rPr>
            </w:pPr>
            <w:r>
              <w:rPr>
                <w:rFonts w:ascii="Times New Roman" w:hAnsi="Times New Roman" w:eastAsiaTheme="minorEastAsia"/>
              </w:rPr>
              <w:t>索溪安漫（原金铂湾旅游高端度假项目）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李鹏飞</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索溪安漫文化旅游发展有限责任公司，</w:t>
            </w:r>
          </w:p>
          <w:p>
            <w:pPr>
              <w:spacing w:line="300" w:lineRule="exact"/>
              <w:jc w:val="center"/>
              <w:rPr>
                <w:rFonts w:ascii="Times New Roman" w:hAnsi="Times New Roman" w:eastAsiaTheme="minorEastAsia"/>
              </w:rPr>
            </w:pPr>
            <w:r>
              <w:rPr>
                <w:rFonts w:ascii="Times New Roman" w:hAnsi="Times New Roman" w:eastAsiaTheme="minorEastAsia"/>
              </w:rPr>
              <w:t>军地坪街道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0.5</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0.22</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正在办理建筑工程许可证，计划年底前施工。</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尽快开工。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57"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53</w:t>
            </w:r>
          </w:p>
        </w:tc>
        <w:tc>
          <w:tcPr>
            <w:tcW w:w="2154" w:type="dxa"/>
            <w:vAlign w:val="center"/>
          </w:tcPr>
          <w:p>
            <w:pPr>
              <w:spacing w:line="300" w:lineRule="exact"/>
              <w:jc w:val="center"/>
              <w:rPr>
                <w:rFonts w:ascii="Times New Roman" w:hAnsi="Times New Roman" w:eastAsiaTheme="minorEastAsia"/>
                <w:spacing w:val="-8"/>
              </w:rPr>
            </w:pPr>
            <w:r>
              <w:rPr>
                <w:rFonts w:ascii="Times New Roman" w:hAnsi="Times New Roman" w:eastAsiaTheme="minorEastAsia"/>
                <w:spacing w:val="-8"/>
              </w:rPr>
              <w:t>沙坪施家乐小区（广电局宿舍）老旧小区配套基础设施建设项目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区住房保障和房地产市场服务中心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0.157</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已完成施工图，正在进行预算编制</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完成预算和财评。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43"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54</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桂冠小区(张管局宿舍)老旧小区配套基础设施建设项目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区住房保障和房地产市场服务中心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0.108</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已完成施工图，正在进行预算编制</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完成预算和财评。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77"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55</w:t>
            </w:r>
          </w:p>
        </w:tc>
        <w:tc>
          <w:tcPr>
            <w:tcW w:w="2154" w:type="dxa"/>
            <w:vAlign w:val="center"/>
          </w:tcPr>
          <w:p>
            <w:pPr>
              <w:spacing w:line="260" w:lineRule="exact"/>
              <w:jc w:val="center"/>
              <w:rPr>
                <w:rFonts w:ascii="Times New Roman" w:hAnsi="Times New Roman" w:eastAsiaTheme="minorEastAsia"/>
              </w:rPr>
            </w:pPr>
            <w:r>
              <w:rPr>
                <w:rFonts w:ascii="Times New Roman" w:hAnsi="Times New Roman" w:eastAsiaTheme="minorEastAsia"/>
              </w:rPr>
              <w:t>武陵源区野奢帐篷营地二期</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董府宁</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张家界长风文化旅游发展有限公司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1.2</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0.1</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目前手续已基本办理完成，准备9月初开工。</w:t>
            </w:r>
          </w:p>
        </w:tc>
        <w:tc>
          <w:tcPr>
            <w:tcW w:w="1470" w:type="dxa"/>
            <w:vAlign w:val="center"/>
          </w:tcPr>
          <w:p>
            <w:pPr>
              <w:spacing w:line="260" w:lineRule="exact"/>
              <w:rPr>
                <w:rFonts w:ascii="Times New Roman" w:hAnsi="Times New Roman" w:eastAsiaTheme="minorEastAsia"/>
              </w:rPr>
            </w:pPr>
            <w:r>
              <w:rPr>
                <w:rFonts w:ascii="Times New Roman" w:hAnsi="Times New Roman" w:eastAsiaTheme="minorEastAsia"/>
              </w:rPr>
              <w:t>场外道路配套基础设施，需要相关单位持续跟进。</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开工建设。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18"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56</w:t>
            </w:r>
          </w:p>
        </w:tc>
        <w:tc>
          <w:tcPr>
            <w:tcW w:w="2154" w:type="dxa"/>
            <w:vAlign w:val="center"/>
          </w:tcPr>
          <w:p>
            <w:pPr>
              <w:spacing w:line="260" w:lineRule="exact"/>
              <w:jc w:val="center"/>
              <w:rPr>
                <w:rFonts w:ascii="Times New Roman" w:hAnsi="Times New Roman" w:eastAsiaTheme="minorEastAsia"/>
              </w:rPr>
            </w:pPr>
            <w:r>
              <w:rPr>
                <w:rFonts w:ascii="Times New Roman" w:hAnsi="Times New Roman" w:eastAsiaTheme="minorEastAsia"/>
              </w:rPr>
              <w:t>湘西北生物多样性保护与生态修复项目（二期）</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李婷婷</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区林业局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0.005</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前期科研已完成，正在进行项目作业设计等工作，计划今年开工建设。</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进行项目作业设计等后期工作。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79"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57</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武陵源宾馆提质改造</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万其松</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湖南省总工会</w:t>
            </w:r>
          </w:p>
          <w:p>
            <w:pPr>
              <w:spacing w:line="300" w:lineRule="exact"/>
              <w:jc w:val="center"/>
              <w:rPr>
                <w:rFonts w:ascii="Times New Roman" w:hAnsi="Times New Roman" w:eastAsiaTheme="minorEastAsia"/>
              </w:rPr>
            </w:pPr>
            <w:r>
              <w:rPr>
                <w:rFonts w:ascii="Times New Roman" w:hAnsi="Times New Roman" w:eastAsiaTheme="minorEastAsia"/>
              </w:rPr>
              <w:t>武陵源区总工会</w:t>
            </w:r>
          </w:p>
          <w:p>
            <w:pPr>
              <w:spacing w:line="300" w:lineRule="exact"/>
              <w:jc w:val="center"/>
              <w:rPr>
                <w:rFonts w:ascii="Times New Roman" w:hAnsi="Times New Roman" w:eastAsiaTheme="minorEastAsia"/>
              </w:rPr>
            </w:pPr>
            <w:r>
              <w:rPr>
                <w:rFonts w:ascii="Times New Roman" w:hAnsi="Times New Roman" w:eastAsiaTheme="minorEastAsia"/>
              </w:rPr>
              <w:t>军地坪街道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0.3</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0.03</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制定初步设计方案，办理工程规划许可证。</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完成报批报建。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58</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张家界殡葬服务中心（原武陵源区殡仪馆项目）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李婷婷</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区民政局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260" w:lineRule="exact"/>
              <w:rPr>
                <w:rFonts w:ascii="Times New Roman" w:hAnsi="Times New Roman" w:eastAsiaTheme="minorEastAsia"/>
              </w:rPr>
            </w:pPr>
            <w:r>
              <w:rPr>
                <w:rFonts w:ascii="Times New Roman" w:hAnsi="Times New Roman" w:eastAsiaTheme="minorEastAsia"/>
              </w:rPr>
              <w:t>赵云海副市长8月17日来武陵源现场调研相关情况，目前仍需进一步加强与市林业局的对接工作。</w:t>
            </w:r>
          </w:p>
        </w:tc>
        <w:tc>
          <w:tcPr>
            <w:tcW w:w="1470" w:type="dxa"/>
            <w:vAlign w:val="center"/>
          </w:tcPr>
          <w:p>
            <w:pPr>
              <w:spacing w:line="260" w:lineRule="exact"/>
              <w:rPr>
                <w:rFonts w:ascii="Times New Roman" w:hAnsi="Times New Roman" w:eastAsiaTheme="minorEastAsia"/>
              </w:rPr>
            </w:pPr>
            <w:r>
              <w:rPr>
                <w:rFonts w:ascii="Times New Roman" w:hAnsi="Times New Roman" w:eastAsiaTheme="minorEastAsia"/>
              </w:rPr>
              <w:t>需与市林业局加强对接。</w:t>
            </w:r>
          </w:p>
        </w:tc>
        <w:tc>
          <w:tcPr>
            <w:tcW w:w="1661" w:type="dxa"/>
            <w:vAlign w:val="center"/>
          </w:tcPr>
          <w:p>
            <w:pPr>
              <w:spacing w:line="260" w:lineRule="exact"/>
              <w:rPr>
                <w:rFonts w:ascii="Times New Roman" w:hAnsi="Times New Roman" w:eastAsiaTheme="minorEastAsia"/>
              </w:rPr>
            </w:pPr>
            <w:r>
              <w:rPr>
                <w:rFonts w:ascii="Times New Roman" w:hAnsi="Times New Roman" w:eastAsiaTheme="minorEastAsia"/>
              </w:rPr>
              <w:t>进一步对接市林业局。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9" w:hRule="atLeast"/>
          <w:jc w:val="center"/>
        </w:trPr>
        <w:tc>
          <w:tcPr>
            <w:tcW w:w="15022" w:type="dxa"/>
            <w:gridSpan w:val="9"/>
            <w:vAlign w:val="center"/>
          </w:tcPr>
          <w:p>
            <w:pPr>
              <w:spacing w:line="260" w:lineRule="exact"/>
              <w:rPr>
                <w:rFonts w:ascii="Times New Roman" w:hAnsi="Times New Roman" w:eastAsiaTheme="minorEastAsia"/>
              </w:rPr>
            </w:pPr>
            <w:r>
              <w:rPr>
                <w:rFonts w:ascii="Times New Roman" w:hAnsi="Times New Roman" w:eastAsiaTheme="minorEastAsia"/>
                <w:b/>
                <w:bCs/>
              </w:rPr>
              <w:t>（三）未达时序进度项目（4个）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59</w:t>
            </w:r>
          </w:p>
        </w:tc>
        <w:tc>
          <w:tcPr>
            <w:tcW w:w="2154" w:type="dxa"/>
            <w:vAlign w:val="center"/>
          </w:tcPr>
          <w:p>
            <w:pPr>
              <w:spacing w:line="260" w:lineRule="exact"/>
              <w:jc w:val="center"/>
              <w:rPr>
                <w:rFonts w:ascii="Times New Roman" w:hAnsi="Times New Roman" w:eastAsiaTheme="minorEastAsia"/>
              </w:rPr>
            </w:pPr>
            <w:r>
              <w:rPr>
                <w:rFonts w:ascii="Times New Roman" w:hAnsi="Times New Roman" w:eastAsiaTheme="minorEastAsia"/>
              </w:rPr>
              <w:t>武陵源区中湖乡</w:t>
            </w:r>
          </w:p>
          <w:p>
            <w:pPr>
              <w:spacing w:line="260" w:lineRule="exact"/>
              <w:jc w:val="center"/>
              <w:rPr>
                <w:rFonts w:ascii="Times New Roman" w:hAnsi="Times New Roman" w:eastAsiaTheme="minorEastAsia"/>
              </w:rPr>
            </w:pPr>
            <w:r>
              <w:rPr>
                <w:rFonts w:ascii="Times New Roman" w:hAnsi="Times New Roman" w:eastAsiaTheme="minorEastAsia"/>
              </w:rPr>
              <w:t>鱼泉峪村道路以工代赈项目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刘  宏</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中湖乡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0.095</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正在申报上级资金。</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资金未落实。</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待申报上级资金落实后进行招投标和开工。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34"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60</w:t>
            </w:r>
          </w:p>
        </w:tc>
        <w:tc>
          <w:tcPr>
            <w:tcW w:w="2154" w:type="dxa"/>
            <w:vAlign w:val="center"/>
          </w:tcPr>
          <w:p>
            <w:pPr>
              <w:spacing w:line="260" w:lineRule="exact"/>
              <w:jc w:val="center"/>
              <w:rPr>
                <w:rFonts w:ascii="Times New Roman" w:hAnsi="Times New Roman" w:eastAsiaTheme="minorEastAsia"/>
              </w:rPr>
            </w:pPr>
            <w:r>
              <w:rPr>
                <w:rFonts w:ascii="Times New Roman" w:hAnsi="Times New Roman" w:eastAsiaTheme="minorEastAsia"/>
              </w:rPr>
              <w:t>喻家嘴小区老旧小区改造项目配套基础设施建设项目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区住房保障和房地产市场服务中心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0.084</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已完成概算批复。待上级资金下达后实施。</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资金未落实。</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待上级资金下达后予以实施。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61</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宝峰路（陈家岗片区）城市更新项目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秦进廷</w:t>
            </w:r>
          </w:p>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军地坪街道</w:t>
            </w:r>
          </w:p>
          <w:p>
            <w:pPr>
              <w:spacing w:line="300" w:lineRule="exact"/>
              <w:jc w:val="center"/>
              <w:rPr>
                <w:rFonts w:ascii="Times New Roman" w:hAnsi="Times New Roman" w:eastAsiaTheme="minorEastAsia"/>
              </w:rPr>
            </w:pPr>
            <w:r>
              <w:rPr>
                <w:rFonts w:ascii="Times New Roman" w:hAnsi="Times New Roman" w:eastAsiaTheme="minorEastAsia"/>
              </w:rPr>
              <w:t>区住房和城乡建设局</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0.6</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0.15</w:t>
            </w:r>
          </w:p>
        </w:tc>
        <w:tc>
          <w:tcPr>
            <w:tcW w:w="3823" w:type="dxa"/>
            <w:vAlign w:val="center"/>
          </w:tcPr>
          <w:p>
            <w:pPr>
              <w:spacing w:line="260" w:lineRule="exact"/>
              <w:rPr>
                <w:rFonts w:ascii="Times New Roman" w:hAnsi="Times New Roman" w:eastAsiaTheme="minorEastAsia"/>
              </w:rPr>
            </w:pPr>
            <w:r>
              <w:rPr>
                <w:rFonts w:ascii="Times New Roman" w:hAnsi="Times New Roman" w:eastAsiaTheme="minorEastAsia"/>
              </w:rPr>
              <w:t>1.八组路面开挖约50米，倒房作业面已完全铺开；九组已全部完成开挖；正在做挡土墙施工准备工作。</w:t>
            </w:r>
          </w:p>
          <w:p>
            <w:pPr>
              <w:spacing w:line="260" w:lineRule="exact"/>
              <w:rPr>
                <w:rFonts w:ascii="Times New Roman" w:hAnsi="Times New Roman" w:eastAsiaTheme="minorEastAsia"/>
              </w:rPr>
            </w:pPr>
            <w:r>
              <w:rPr>
                <w:rFonts w:ascii="Times New Roman" w:hAnsi="Times New Roman" w:eastAsiaTheme="minorEastAsia"/>
              </w:rPr>
              <w:t>2.架空层（商铺）正在施工图设计；</w:t>
            </w:r>
          </w:p>
          <w:p>
            <w:pPr>
              <w:spacing w:line="260" w:lineRule="exact"/>
              <w:rPr>
                <w:rFonts w:ascii="Times New Roman" w:hAnsi="Times New Roman" w:eastAsiaTheme="minorEastAsia"/>
              </w:rPr>
            </w:pPr>
            <w:r>
              <w:rPr>
                <w:rFonts w:ascii="Times New Roman" w:hAnsi="Times New Roman" w:eastAsiaTheme="minorEastAsia"/>
              </w:rPr>
              <w:t>3.居民建房正在办理审批手续，目前土地出让手续办证需进一步上会研究；同时进行地质勘探打桩。</w:t>
            </w:r>
          </w:p>
        </w:tc>
        <w:tc>
          <w:tcPr>
            <w:tcW w:w="1470" w:type="dxa"/>
            <w:vAlign w:val="center"/>
          </w:tcPr>
          <w:p>
            <w:pPr>
              <w:spacing w:line="260" w:lineRule="exact"/>
              <w:rPr>
                <w:rFonts w:ascii="Times New Roman" w:hAnsi="Times New Roman" w:eastAsiaTheme="minorEastAsia"/>
              </w:rPr>
            </w:pPr>
            <w:r>
              <w:rPr>
                <w:rFonts w:ascii="Times New Roman" w:hAnsi="Times New Roman" w:eastAsiaTheme="minorEastAsia"/>
              </w:rPr>
              <w:t>1.居民自建房存在资金缺口。2.居民土地出让手续办证希望区政府出台相关优惠政策。</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完成前期工作，开展道路、新建燃气、排水提质改造。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62</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bCs/>
              </w:rPr>
              <w:t>索溪美景（二期）（市级重点项目）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  巍</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湖南溢高置业有限公司</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索溪峪街道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1</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0.096</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二期F14地块正在办理报批报建手续，目前已完成土地证、立项批复、用地许可证，正在办理工程规划许可证。</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因疫情等因素工期延迟，资金回笼较慢。</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办理报批报建手续。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5" w:hRule="atLeast"/>
          <w:jc w:val="center"/>
        </w:trPr>
        <w:tc>
          <w:tcPr>
            <w:tcW w:w="15022" w:type="dxa"/>
            <w:gridSpan w:val="9"/>
            <w:vAlign w:val="center"/>
          </w:tcPr>
          <w:p>
            <w:pPr>
              <w:spacing w:line="300" w:lineRule="exact"/>
              <w:jc w:val="left"/>
              <w:rPr>
                <w:rFonts w:ascii="Times New Roman" w:hAnsi="Times New Roman" w:eastAsiaTheme="minorEastAsia"/>
              </w:rPr>
            </w:pPr>
            <w:r>
              <w:rPr>
                <w:rFonts w:ascii="Times New Roman" w:hAnsi="Times New Roman" w:eastAsiaTheme="minorEastAsia"/>
                <w:b/>
                <w:bCs/>
              </w:rPr>
              <w:t>（四）待复工项目（2个）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43"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63</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魅力湘西提质</w:t>
            </w:r>
          </w:p>
          <w:p>
            <w:pPr>
              <w:spacing w:line="300" w:lineRule="exact"/>
              <w:jc w:val="center"/>
              <w:rPr>
                <w:rFonts w:ascii="Times New Roman" w:hAnsi="Times New Roman" w:eastAsiaTheme="minorEastAsia"/>
              </w:rPr>
            </w:pPr>
            <w:r>
              <w:rPr>
                <w:rFonts w:ascii="Times New Roman" w:hAnsi="Times New Roman" w:eastAsiaTheme="minorEastAsia"/>
              </w:rPr>
              <w:t>升级改造</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魅力文旅发展有限公司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0.2</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3823" w:type="dxa"/>
            <w:vAlign w:val="center"/>
          </w:tcPr>
          <w:p>
            <w:pPr>
              <w:spacing w:line="260" w:lineRule="exact"/>
              <w:rPr>
                <w:rFonts w:ascii="Times New Roman" w:hAnsi="Times New Roman" w:eastAsiaTheme="minorEastAsia"/>
              </w:rPr>
            </w:pPr>
            <w:r>
              <w:rPr>
                <w:rFonts w:ascii="Times New Roman" w:hAnsi="Times New Roman" w:eastAsiaTheme="minorEastAsia"/>
              </w:rPr>
              <w:t>1.园区封控票房搬迁：现地勘和初步设计已经完成，计划在年底施工；</w:t>
            </w:r>
          </w:p>
          <w:p>
            <w:pPr>
              <w:spacing w:line="260" w:lineRule="exact"/>
              <w:rPr>
                <w:rFonts w:ascii="Times New Roman" w:hAnsi="Times New Roman" w:eastAsiaTheme="minorEastAsia"/>
              </w:rPr>
            </w:pPr>
            <w:r>
              <w:rPr>
                <w:rFonts w:ascii="Times New Roman" w:hAnsi="Times New Roman" w:eastAsiaTheme="minorEastAsia"/>
              </w:rPr>
              <w:t>2.网红打卡街区建设：已经拿出初步方案，正在进行深化设计当中；</w:t>
            </w:r>
          </w:p>
          <w:p>
            <w:pPr>
              <w:spacing w:line="260" w:lineRule="exact"/>
              <w:rPr>
                <w:rFonts w:ascii="Times New Roman" w:hAnsi="Times New Roman" w:eastAsiaTheme="minorEastAsia"/>
              </w:rPr>
            </w:pPr>
            <w:r>
              <w:rPr>
                <w:rFonts w:ascii="Times New Roman" w:hAnsi="Times New Roman" w:eastAsiaTheme="minorEastAsia"/>
              </w:rPr>
              <w:t>3.室外灯光和整体亮化：与住建局、城管局对接，需要结合武陵源整个街区的亮化设计方案，纳入城区整体亮化方案。</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等待亮化方案出台。</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等待亮化方案出台。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2"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64</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黄龙洞景区景观</w:t>
            </w:r>
          </w:p>
          <w:p>
            <w:pPr>
              <w:spacing w:line="300" w:lineRule="exact"/>
              <w:jc w:val="center"/>
              <w:rPr>
                <w:rFonts w:ascii="Times New Roman" w:hAnsi="Times New Roman" w:eastAsiaTheme="minorEastAsia"/>
              </w:rPr>
            </w:pPr>
            <w:r>
              <w:rPr>
                <w:rFonts w:ascii="Times New Roman" w:hAnsi="Times New Roman" w:eastAsiaTheme="minorEastAsia"/>
              </w:rPr>
              <w:t>升级项目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黄龙洞投资份有限公司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0.3</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目前正在修改设计方案，计划9月开工建设。</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尽快完成方案设计。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1" w:hRule="atLeast"/>
          <w:jc w:val="center"/>
        </w:trPr>
        <w:tc>
          <w:tcPr>
            <w:tcW w:w="5804" w:type="dxa"/>
            <w:gridSpan w:val="4"/>
            <w:vAlign w:val="center"/>
          </w:tcPr>
          <w:p>
            <w:pPr>
              <w:spacing w:line="300" w:lineRule="exact"/>
              <w:jc w:val="center"/>
              <w:rPr>
                <w:rFonts w:ascii="Times New Roman" w:hAnsi="Times New Roman" w:eastAsiaTheme="minorEastAsia"/>
              </w:rPr>
            </w:pPr>
            <w:r>
              <w:rPr>
                <w:rFonts w:ascii="Times New Roman" w:hAnsi="Times New Roman" w:eastAsiaTheme="minorEastAsia"/>
              </w:rPr>
              <w:t>合计</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sum(E44:E75) \* MERGEFORMAT </w:instrText>
            </w:r>
            <w:r>
              <w:rPr>
                <w:rFonts w:ascii="Times New Roman" w:hAnsi="Times New Roman" w:eastAsiaTheme="minorEastAsia"/>
              </w:rPr>
              <w:fldChar w:fldCharType="separate"/>
            </w:r>
            <w:r>
              <w:rPr>
                <w:rFonts w:ascii="Times New Roman" w:hAnsi="Times New Roman" w:eastAsiaTheme="minorEastAsia"/>
              </w:rPr>
              <w:t>9.909</w:t>
            </w:r>
            <w:r>
              <w:rPr>
                <w:rFonts w:ascii="Times New Roman" w:hAnsi="Times New Roman" w:eastAsiaTheme="minorEastAsia"/>
              </w:rPr>
              <w:fldChar w:fldCharType="end"/>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sum(F44:F75) \* MERGEFORMAT </w:instrText>
            </w:r>
            <w:r>
              <w:rPr>
                <w:rFonts w:ascii="Times New Roman" w:hAnsi="Times New Roman" w:eastAsiaTheme="minorEastAsia"/>
              </w:rPr>
              <w:fldChar w:fldCharType="separate"/>
            </w:r>
            <w:r>
              <w:rPr>
                <w:rFonts w:ascii="Times New Roman" w:hAnsi="Times New Roman" w:eastAsiaTheme="minorEastAsia"/>
              </w:rPr>
              <w:t>3.4454</w:t>
            </w:r>
            <w:r>
              <w:rPr>
                <w:rFonts w:ascii="Times New Roman" w:hAnsi="Times New Roman" w:eastAsiaTheme="minorEastAsia"/>
              </w:rPr>
              <w:fldChar w:fldCharType="end"/>
            </w:r>
          </w:p>
        </w:tc>
        <w:tc>
          <w:tcPr>
            <w:tcW w:w="3823"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2" w:hRule="atLeast"/>
          <w:jc w:val="center"/>
        </w:trPr>
        <w:tc>
          <w:tcPr>
            <w:tcW w:w="15022" w:type="dxa"/>
            <w:gridSpan w:val="9"/>
            <w:vAlign w:val="center"/>
          </w:tcPr>
          <w:p>
            <w:pPr>
              <w:spacing w:line="300" w:lineRule="exact"/>
              <w:jc w:val="center"/>
              <w:rPr>
                <w:rFonts w:ascii="Times New Roman" w:hAnsi="Times New Roman" w:eastAsiaTheme="minorEastAsia"/>
                <w:b/>
                <w:bCs/>
              </w:rPr>
            </w:pPr>
            <w:r>
              <w:rPr>
                <w:rFonts w:ascii="Times New Roman" w:hAnsi="Times New Roman" w:eastAsiaTheme="minorEastAsia"/>
                <w:b/>
                <w:bCs/>
              </w:rPr>
              <w:t>三、前期包装类（18个）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35" w:hRule="atLeast"/>
          <w:jc w:val="center"/>
        </w:trPr>
        <w:tc>
          <w:tcPr>
            <w:tcW w:w="15022" w:type="dxa"/>
            <w:gridSpan w:val="9"/>
            <w:vAlign w:val="center"/>
          </w:tcPr>
          <w:p>
            <w:pPr>
              <w:spacing w:line="300" w:lineRule="exact"/>
              <w:jc w:val="left"/>
              <w:rPr>
                <w:rFonts w:ascii="Times New Roman" w:hAnsi="Times New Roman" w:eastAsiaTheme="minorEastAsia"/>
                <w:b/>
                <w:bCs/>
              </w:rPr>
            </w:pPr>
            <w:r>
              <w:rPr>
                <w:rFonts w:ascii="Times New Roman" w:hAnsi="Times New Roman" w:eastAsiaTheme="minorEastAsia"/>
                <w:b/>
                <w:bCs/>
              </w:rPr>
              <w:t>（一）超预期完成前期且开工项目（2个）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6"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65</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张家界市武陵源区锣鼓塔街道以工代赈项目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唐汇民</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锣鼓塔街道</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0.0540</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0.026</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游步道提质工程进行施工。</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加快游步道建设。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66</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宝峰山登山步道建设</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协合乡</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0.0719</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0.02</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目前该项目正在加快建设。</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计划尽快完成施工建设。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10" w:hRule="atLeast"/>
          <w:jc w:val="center"/>
        </w:trPr>
        <w:tc>
          <w:tcPr>
            <w:tcW w:w="15022" w:type="dxa"/>
            <w:gridSpan w:val="9"/>
            <w:vAlign w:val="center"/>
          </w:tcPr>
          <w:p>
            <w:pPr>
              <w:spacing w:line="300" w:lineRule="exact"/>
              <w:jc w:val="left"/>
              <w:rPr>
                <w:rFonts w:ascii="Times New Roman" w:hAnsi="Times New Roman" w:eastAsiaTheme="minorEastAsia"/>
              </w:rPr>
            </w:pPr>
            <w:r>
              <w:rPr>
                <w:rFonts w:ascii="Times New Roman" w:hAnsi="Times New Roman" w:eastAsiaTheme="minorEastAsia"/>
                <w:b/>
                <w:bCs/>
              </w:rPr>
              <w:t>（二）达时序进度项目（11个）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1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67</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张家界武陵源核心景区污水处理及综合利用项目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  冲</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张管局规划建设部</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目前正在进行选址等前期工作，计划2023年9月完成前期手续办理。</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积极争取资金。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3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68</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金鞭溪水环境</w:t>
            </w:r>
          </w:p>
          <w:p>
            <w:pPr>
              <w:spacing w:line="300" w:lineRule="exact"/>
              <w:jc w:val="center"/>
              <w:rPr>
                <w:rFonts w:ascii="Times New Roman" w:hAnsi="Times New Roman" w:eastAsiaTheme="minorEastAsia"/>
              </w:rPr>
            </w:pPr>
            <w:r>
              <w:rPr>
                <w:rFonts w:ascii="Times New Roman" w:hAnsi="Times New Roman" w:eastAsiaTheme="minorEastAsia"/>
              </w:rPr>
              <w:t>综合治理工程</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  冲</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张管局规划建设部</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目前正在进行选址等前期工作，计划2023年9月完成前期手续办理。</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积极争取资金。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8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69</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武陵源世界自然遗产地生态保护和修复项目（以水灭火一期）</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  冲</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张管局资源保护部</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目前正在进行选址等前期工作，计划2023年12月完成前期手续办理。</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积极谋划。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998"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70</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天马国际公馆（二期）</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张家界天马山产业开发有限公司，</w:t>
            </w:r>
          </w:p>
          <w:p>
            <w:pPr>
              <w:spacing w:line="300" w:lineRule="exact"/>
              <w:jc w:val="center"/>
              <w:rPr>
                <w:rFonts w:ascii="Times New Roman" w:hAnsi="Times New Roman" w:eastAsiaTheme="minorEastAsia"/>
              </w:rPr>
            </w:pPr>
            <w:r>
              <w:rPr>
                <w:rFonts w:ascii="Times New Roman" w:hAnsi="Times New Roman" w:eastAsiaTheme="minorEastAsia"/>
              </w:rPr>
              <w:t>索溪峪街道</w:t>
            </w:r>
          </w:p>
        </w:tc>
        <w:tc>
          <w:tcPr>
            <w:tcW w:w="1050" w:type="dxa"/>
            <w:vAlign w:val="center"/>
          </w:tcPr>
          <w:p>
            <w:pPr>
              <w:widowControl/>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二期正在办理开工手续，其它手续已办理完成。目前进行边坡治理工作。</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业主方表示因一期销售情况不理想，资金回笼慢，二期暂不动工。</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边坡治理达到安全条件。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02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71</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武陵源冷链物流集散中心建设</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  巍</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区旅游产业公司，</w:t>
            </w:r>
          </w:p>
          <w:p>
            <w:pPr>
              <w:spacing w:line="300" w:lineRule="exact"/>
              <w:jc w:val="center"/>
              <w:rPr>
                <w:rFonts w:ascii="Times New Roman" w:hAnsi="Times New Roman" w:eastAsiaTheme="minorEastAsia"/>
              </w:rPr>
            </w:pPr>
            <w:r>
              <w:rPr>
                <w:rFonts w:ascii="Times New Roman" w:hAnsi="Times New Roman" w:eastAsiaTheme="minorEastAsia"/>
              </w:rPr>
              <w:t>区农业农村局、</w:t>
            </w:r>
          </w:p>
          <w:p>
            <w:pPr>
              <w:spacing w:line="300" w:lineRule="exact"/>
              <w:jc w:val="center"/>
              <w:rPr>
                <w:rFonts w:ascii="Times New Roman" w:hAnsi="Times New Roman" w:eastAsiaTheme="minorEastAsia"/>
              </w:rPr>
            </w:pPr>
            <w:r>
              <w:rPr>
                <w:rFonts w:ascii="Times New Roman" w:hAnsi="Times New Roman" w:eastAsiaTheme="minorEastAsia"/>
              </w:rPr>
              <w:t>区供销联社</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0.3</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0.39</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2023年6月，市政府签批同意将 F-26地块进行收回，由武陵源区自然资源局组织牵头完成F-26地块收回的相关事项；市空委会审议同意对F-26的经济指标进行调整。目前等待召开市空委会后，进行土地招拍挂程序。</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等待召开市空委会后，进行土地招拍挂程序。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11"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72</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天子山乡村振兴文旅综合服务中心</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  巍</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区旅游产业公司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0.005</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已将项目设计变更方案交至区自然资源局，自然资源局计划8月底联合编制队伍去天子山进行查看实地情况。</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容积率仅为0.75，投资成本高。</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完成项目设计方案变更手续，进行施工许可证办理工作。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73</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张家界市武陵源区垃圾收运一体化工程</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区城市管理和综合执法局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目前该项目正在办理前期手续。</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开展前期工作。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74"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74</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张家界市武陵源区防火隔离带项目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李鹏飞</w:t>
            </w:r>
          </w:p>
          <w:p>
            <w:pPr>
              <w:spacing w:line="300" w:lineRule="exact"/>
              <w:jc w:val="center"/>
              <w:rPr>
                <w:rFonts w:ascii="Times New Roman" w:hAnsi="Times New Roman" w:eastAsiaTheme="minorEastAsia"/>
              </w:rPr>
            </w:pPr>
            <w:r>
              <w:rPr>
                <w:rFonts w:ascii="Times New Roman" w:hAnsi="Times New Roman" w:eastAsiaTheme="minorEastAsia"/>
              </w:rPr>
              <w:t>杨少强</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区林业局、</w:t>
            </w:r>
          </w:p>
          <w:p>
            <w:pPr>
              <w:spacing w:line="300" w:lineRule="exact"/>
              <w:jc w:val="center"/>
              <w:rPr>
                <w:rFonts w:ascii="Times New Roman" w:hAnsi="Times New Roman" w:eastAsiaTheme="minorEastAsia"/>
              </w:rPr>
            </w:pPr>
            <w:r>
              <w:rPr>
                <w:rFonts w:ascii="Times New Roman" w:hAnsi="Times New Roman" w:eastAsiaTheme="minorEastAsia"/>
              </w:rPr>
              <w:t>张管局防火办</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0.05</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天子山街道黄河村拱桥组至大界组5.7公里生物防火林带完成作业设计，正在办理采伐手续。</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核心景区4个森林消防蓄水池开工。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018"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75</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S241天子山至</w:t>
            </w:r>
          </w:p>
          <w:p>
            <w:pPr>
              <w:spacing w:line="300" w:lineRule="exact"/>
              <w:jc w:val="center"/>
              <w:rPr>
                <w:rFonts w:ascii="Times New Roman" w:hAnsi="Times New Roman" w:eastAsiaTheme="minorEastAsia"/>
              </w:rPr>
            </w:pPr>
            <w:r>
              <w:rPr>
                <w:rFonts w:ascii="Times New Roman" w:hAnsi="Times New Roman" w:eastAsiaTheme="minorEastAsia"/>
              </w:rPr>
              <w:t>黄龙洞提质改造</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区交通运输局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280" w:lineRule="exact"/>
              <w:rPr>
                <w:rFonts w:ascii="Times New Roman" w:hAnsi="Times New Roman" w:eastAsiaTheme="minorEastAsia"/>
              </w:rPr>
            </w:pPr>
            <w:r>
              <w:rPr>
                <w:rFonts w:ascii="Times New Roman" w:hAnsi="Times New Roman" w:eastAsiaTheme="minorEastAsia"/>
              </w:rPr>
              <w:t>1．S241天黄公路与“十三五”规划的竹黄公路属于同一走向，起止点一致，桑植县拟以竹黄公路拉通至武陵源；</w:t>
            </w:r>
          </w:p>
          <w:p>
            <w:pPr>
              <w:spacing w:line="280" w:lineRule="exact"/>
              <w:rPr>
                <w:rFonts w:ascii="Times New Roman" w:hAnsi="Times New Roman" w:eastAsiaTheme="minorEastAsia"/>
              </w:rPr>
            </w:pPr>
            <w:r>
              <w:rPr>
                <w:rFonts w:ascii="Times New Roman" w:hAnsi="Times New Roman" w:eastAsiaTheme="minorEastAsia"/>
              </w:rPr>
              <w:t>2．根据与桑植县对接情况，我区计划与桑植县分段实施：桑植县拟建设天黄公路桑植段，长约13公里，总投资约4.2亿元；武陵源区拟建天黄公路天子山段和索溪峪段，长约17公里，总投资约4亿元。两区县共同建设里程30公里，总投资为8.2亿元，较原竹黄公路节省投资2个多亿，省级补助资金提高2000万元（按“十四五”补助标准）；</w:t>
            </w:r>
          </w:p>
          <w:p>
            <w:pPr>
              <w:spacing w:line="280" w:lineRule="exact"/>
              <w:rPr>
                <w:rFonts w:ascii="Times New Roman" w:hAnsi="Times New Roman" w:eastAsiaTheme="minorEastAsia"/>
              </w:rPr>
            </w:pPr>
            <w:r>
              <w:rPr>
                <w:rFonts w:ascii="Times New Roman" w:hAnsi="Times New Roman" w:eastAsiaTheme="minorEastAsia"/>
              </w:rPr>
              <w:t>3．两区县共同分摊建设费用，双方可节约投资，减少配套资金压力；改造公路等级由三级提高为二级，通行效率和舒适度提高；已获得林业、国土等部门的支持，同时还可利用2017年原竹黄公路相关前期成果，市交通局也同意按原竹黄公路线位进行S241天黄公路建设，区交通局现正与省林业厅对接进行风景名胜区选址论证工作。</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正与省林业局对接进行风景名胜区选址论证工作。</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加强开展论证工作。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76</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张家界武陵源</w:t>
            </w:r>
          </w:p>
          <w:p>
            <w:pPr>
              <w:spacing w:line="300" w:lineRule="exact"/>
              <w:jc w:val="center"/>
              <w:rPr>
                <w:rFonts w:ascii="Times New Roman" w:hAnsi="Times New Roman" w:eastAsiaTheme="minorEastAsia"/>
              </w:rPr>
            </w:pPr>
            <w:r>
              <w:rPr>
                <w:rFonts w:ascii="Times New Roman" w:hAnsi="Times New Roman" w:eastAsiaTheme="minorEastAsia"/>
              </w:rPr>
              <w:t>野生动物园</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向绪杰</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江西华南文化旅游发展有限公司</w:t>
            </w:r>
          </w:p>
        </w:tc>
        <w:tc>
          <w:tcPr>
            <w:tcW w:w="1050" w:type="dxa"/>
            <w:vAlign w:val="center"/>
          </w:tcPr>
          <w:p>
            <w:pPr>
              <w:ind w:left="-63" w:leftChars="-30" w:right="-63" w:rightChars="-30"/>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目前该项目正在进行设计方案工作。</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积极谋划包装。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77</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武陵源区协合乡黄家坪村道路以工代赈项目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董府宁</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协合乡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0.1346</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立项后已完成概算批复，已完成可行性报告。</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资金未落实。</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进一步争取资金。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6" w:hRule="atLeast"/>
          <w:jc w:val="center"/>
        </w:trPr>
        <w:tc>
          <w:tcPr>
            <w:tcW w:w="15022" w:type="dxa"/>
            <w:gridSpan w:val="9"/>
            <w:vAlign w:val="center"/>
          </w:tcPr>
          <w:p>
            <w:pPr>
              <w:spacing w:line="300" w:lineRule="exact"/>
              <w:rPr>
                <w:rFonts w:ascii="Times New Roman" w:hAnsi="Times New Roman" w:eastAsiaTheme="minorEastAsia"/>
              </w:rPr>
            </w:pPr>
            <w:r>
              <w:rPr>
                <w:rFonts w:ascii="Times New Roman" w:hAnsi="Times New Roman" w:eastAsiaTheme="minorEastAsia"/>
                <w:b/>
                <w:bCs/>
              </w:rPr>
              <w:t>（三）未达时序进度项目（5个）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78</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中湖加油加气站</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区自然资源局</w:t>
            </w:r>
          </w:p>
          <w:p>
            <w:pPr>
              <w:spacing w:line="300" w:lineRule="exact"/>
              <w:jc w:val="center"/>
              <w:rPr>
                <w:rFonts w:ascii="Times New Roman" w:hAnsi="Times New Roman" w:eastAsiaTheme="minorEastAsia"/>
              </w:rPr>
            </w:pPr>
            <w:r>
              <w:rPr>
                <w:rFonts w:ascii="Times New Roman" w:hAnsi="Times New Roman" w:eastAsiaTheme="minorEastAsia"/>
              </w:rPr>
              <w:t>区交通发展有限</w:t>
            </w:r>
          </w:p>
          <w:p>
            <w:pPr>
              <w:spacing w:line="300" w:lineRule="exact"/>
              <w:jc w:val="center"/>
              <w:rPr>
                <w:rFonts w:ascii="Times New Roman" w:hAnsi="Times New Roman" w:eastAsiaTheme="minorEastAsia"/>
              </w:rPr>
            </w:pPr>
            <w:r>
              <w:rPr>
                <w:rFonts w:ascii="Times New Roman" w:hAnsi="Times New Roman" w:eastAsiaTheme="minorEastAsia"/>
              </w:rPr>
              <w:t>公司</w:t>
            </w:r>
          </w:p>
        </w:tc>
        <w:tc>
          <w:tcPr>
            <w:tcW w:w="1050" w:type="dxa"/>
            <w:vAlign w:val="center"/>
          </w:tcPr>
          <w:p>
            <w:pPr>
              <w:ind w:left="-63" w:leftChars="-30" w:right="-63" w:rightChars="-30"/>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260" w:lineRule="exact"/>
              <w:rPr>
                <w:rFonts w:ascii="Times New Roman" w:hAnsi="Times New Roman" w:eastAsiaTheme="minorEastAsia"/>
              </w:rPr>
            </w:pPr>
            <w:r>
              <w:rPr>
                <w:rFonts w:ascii="Times New Roman" w:hAnsi="Times New Roman" w:eastAsiaTheme="minorEastAsia"/>
              </w:rPr>
              <w:t>中湖加油加气站选址位于中湖城镇开发边界线内，需启动郝家坪地块成片开发方案的编制和报批，按要求当年需完成成片开发土地的供地率要达70%以上，否则会影响武陵源区其他项目的用地报批。项目用</w:t>
            </w:r>
            <w:r>
              <w:rPr>
                <w:rFonts w:ascii="Times New Roman" w:hAnsi="Times New Roman" w:eastAsiaTheme="minorEastAsia"/>
                <w:spacing w:val="-4"/>
              </w:rPr>
              <w:t>地只是郝家坪地块的其中一部分，需统筹考虑本地块开发利用的问题。</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项目用地报批困难。</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等待用地方案出台后开展下一步工作。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79</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环景区南线兴马公路</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戴小芬</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区交通运输局</w:t>
            </w:r>
          </w:p>
        </w:tc>
        <w:tc>
          <w:tcPr>
            <w:tcW w:w="1050" w:type="dxa"/>
            <w:vAlign w:val="center"/>
          </w:tcPr>
          <w:p>
            <w:pPr>
              <w:widowControl/>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260" w:lineRule="exact"/>
              <w:rPr>
                <w:rFonts w:ascii="Times New Roman" w:hAnsi="Times New Roman" w:eastAsiaTheme="minorEastAsia"/>
              </w:rPr>
            </w:pPr>
            <w:r>
              <w:rPr>
                <w:rFonts w:ascii="Times New Roman" w:hAnsi="Times New Roman" w:eastAsiaTheme="minorEastAsia"/>
              </w:rPr>
              <w:t>根据市交通运输局要求，干线公路由区县负责出资建设，因兴马公路98%在永定区范围内，永定区无建设意向，目前处于暂停状态。</w:t>
            </w: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6"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80</w:t>
            </w:r>
          </w:p>
        </w:tc>
        <w:tc>
          <w:tcPr>
            <w:tcW w:w="2154" w:type="dxa"/>
            <w:vAlign w:val="center"/>
          </w:tcPr>
          <w:p>
            <w:pPr>
              <w:spacing w:line="300" w:lineRule="exact"/>
              <w:jc w:val="center"/>
              <w:rPr>
                <w:rFonts w:ascii="Times New Roman" w:hAnsi="Times New Roman" w:eastAsiaTheme="minorEastAsia"/>
                <w:spacing w:val="-6"/>
              </w:rPr>
            </w:pPr>
            <w:r>
              <w:rPr>
                <w:rFonts w:ascii="Times New Roman" w:hAnsi="Times New Roman" w:eastAsiaTheme="minorEastAsia"/>
                <w:spacing w:val="-6"/>
              </w:rPr>
              <w:t>湖南省张家界市武陵源区全民健身中心项目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区文化旅游广电</w:t>
            </w:r>
          </w:p>
          <w:p>
            <w:pPr>
              <w:spacing w:line="300" w:lineRule="exact"/>
              <w:jc w:val="center"/>
              <w:rPr>
                <w:rFonts w:ascii="Times New Roman" w:hAnsi="Times New Roman" w:eastAsiaTheme="minorEastAsia"/>
              </w:rPr>
            </w:pPr>
            <w:r>
              <w:rPr>
                <w:rFonts w:ascii="Times New Roman" w:hAnsi="Times New Roman" w:eastAsiaTheme="minorEastAsia"/>
              </w:rPr>
              <w:t>体育局</w:t>
            </w:r>
          </w:p>
        </w:tc>
        <w:tc>
          <w:tcPr>
            <w:tcW w:w="1050" w:type="dxa"/>
            <w:vAlign w:val="center"/>
          </w:tcPr>
          <w:p>
            <w:pPr>
              <w:widowControl/>
              <w:jc w:val="center"/>
              <w:rPr>
                <w:rFonts w:ascii="Times New Roman" w:hAnsi="Times New Roman" w:eastAsiaTheme="minorEastAsia"/>
              </w:rPr>
            </w:pPr>
          </w:p>
          <w:p>
            <w:pPr>
              <w:widowControl/>
              <w:jc w:val="center"/>
              <w:rPr>
                <w:rFonts w:ascii="Times New Roman" w:hAnsi="Times New Roman" w:eastAsiaTheme="minorEastAsia"/>
              </w:rPr>
            </w:pPr>
          </w:p>
          <w:p>
            <w:pPr>
              <w:widowControl/>
              <w:jc w:val="center"/>
              <w:rPr>
                <w:rFonts w:ascii="Times New Roman" w:hAnsi="Times New Roman" w:eastAsiaTheme="minorEastAsia"/>
              </w:rPr>
            </w:pPr>
            <w:r>
              <w:rPr>
                <w:rFonts w:ascii="Times New Roman" w:hAnsi="Times New Roman" w:eastAsiaTheme="minorEastAsia"/>
              </w:rPr>
              <mc:AlternateContent>
                <mc:Choice Requires="wps">
                  <w:drawing>
                    <wp:anchor distT="0" distB="0" distL="114300" distR="114300" simplePos="0" relativeHeight="251659264" behindDoc="1" locked="0" layoutInCell="1" allowOverlap="1">
                      <wp:simplePos x="0" y="0"/>
                      <wp:positionH relativeFrom="column">
                        <wp:posOffset>616585</wp:posOffset>
                      </wp:positionH>
                      <wp:positionV relativeFrom="paragraph">
                        <wp:posOffset>524510</wp:posOffset>
                      </wp:positionV>
                      <wp:extent cx="1819910" cy="614680"/>
                      <wp:effectExtent l="12700" t="12700" r="15240" b="20320"/>
                      <wp:wrapNone/>
                      <wp:docPr id="1" name="矩形 1"/>
                      <wp:cNvGraphicFramePr/>
                      <a:graphic xmlns:a="http://schemas.openxmlformats.org/drawingml/2006/main">
                        <a:graphicData uri="http://schemas.microsoft.com/office/word/2010/wordprocessingShape">
                          <wps:wsp>
                            <wps:cNvSpPr/>
                            <wps:spPr>
                              <a:xfrm>
                                <a:off x="0" y="0"/>
                                <a:ext cx="1819910" cy="614680"/>
                              </a:xfrm>
                              <a:prstGeom prst="rect">
                                <a:avLst/>
                              </a:prstGeom>
                              <a:solidFill>
                                <a:srgbClr val="FFFFFF"/>
                              </a:solidFill>
                              <a:ln w="25400" cap="flat" cmpd="sng">
                                <a:solidFill>
                                  <a:srgbClr val="FFFFFF"/>
                                </a:solidFill>
                                <a:prstDash val="solid"/>
                                <a:headEnd type="none" w="med" len="med"/>
                                <a:tailEnd type="none" w="med" len="med"/>
                              </a:ln>
                              <a:effectLst/>
                            </wps:spPr>
                            <wps:bodyPr rot="0" vert="horz" wrap="square" lIns="91440" tIns="45720" rIns="91440" bIns="45720" anchor="ctr" anchorCtr="0"/>
                          </wps:wsp>
                        </a:graphicData>
                      </a:graphic>
                    </wp:anchor>
                  </w:drawing>
                </mc:Choice>
                <mc:Fallback>
                  <w:pict>
                    <v:rect id="_x0000_s1026" o:spid="_x0000_s1026" o:spt="1" style="position:absolute;left:0pt;margin-left:48.55pt;margin-top:41.3pt;height:48.4pt;width:143.3pt;z-index:-251657216;v-text-anchor:middle;mso-width-relative:page;mso-height-relative:page;" fillcolor="#FFFFFF" filled="t" stroked="t" coordsize="21600,21600" o:gfxdata="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T3tH2gAAAAkBAAAPAAAAAAAAAAEAIAAAACIAAABkcnMvZG93bnJldi54bWxQSwEC&#10;FAAUAAAACACHTuJAVp6urSsCAACIBAAADgAAAAAAAAABACAAAAApAQAAZHJzL2Uyb0RvYy54bWxQ&#10;SwUGAAAAAAYABgBZAQAAxgUAAAAA&#10;">
                      <v:fill on="t" focussize="0,0"/>
                      <v:stroke weight="2pt" color="#FFFFFF" joinstyle="round"/>
                      <v:imagedata o:title=""/>
                      <o:lock v:ext="edit" aspectratio="f"/>
                    </v:rect>
                  </w:pict>
                </mc:Fallback>
              </mc:AlternateContent>
            </w: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该项目目前暂无进展。</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需获得土地使用证后才能向上申请资金。</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与上级部门积极对接。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47"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81</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武陵源观音洞</w:t>
            </w:r>
          </w:p>
          <w:p>
            <w:pPr>
              <w:spacing w:line="300" w:lineRule="exact"/>
              <w:jc w:val="center"/>
              <w:rPr>
                <w:rFonts w:ascii="Times New Roman" w:hAnsi="Times New Roman" w:eastAsiaTheme="minorEastAsia"/>
              </w:rPr>
            </w:pPr>
            <w:r>
              <w:rPr>
                <w:rFonts w:ascii="Times New Roman" w:hAnsi="Times New Roman" w:eastAsiaTheme="minorEastAsia"/>
              </w:rPr>
              <w:t>提质升级</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龚新河</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张家界双源文化旅游开发有限责任公司</w:t>
            </w:r>
          </w:p>
          <w:p>
            <w:pPr>
              <w:spacing w:line="300" w:lineRule="exact"/>
              <w:jc w:val="center"/>
              <w:rPr>
                <w:rFonts w:ascii="Times New Roman" w:hAnsi="Times New Roman" w:eastAsiaTheme="minorEastAsia"/>
              </w:rPr>
            </w:pPr>
            <w:r>
              <w:rPr>
                <w:rFonts w:ascii="Times New Roman" w:hAnsi="Times New Roman" w:eastAsiaTheme="minorEastAsia"/>
              </w:rPr>
              <w:t>索溪峪街道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等待调规中，目前暂无实质性进展。</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空间规划调整和多规合一出台后方能获得建设用地。</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等待调规。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82</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文风土地收储项目（二期）征地拆迁</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屈  辉</w:t>
            </w:r>
          </w:p>
          <w:p>
            <w:pPr>
              <w:spacing w:line="300" w:lineRule="exact"/>
              <w:jc w:val="center"/>
              <w:rPr>
                <w:rFonts w:ascii="Times New Roman" w:hAnsi="Times New Roman" w:eastAsiaTheme="minorEastAsia"/>
              </w:rPr>
            </w:pPr>
            <w:r>
              <w:rPr>
                <w:rFonts w:ascii="Times New Roman" w:hAnsi="Times New Roman" w:eastAsiaTheme="minorEastAsia"/>
              </w:rPr>
              <w:t>李鹏飞</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索溪峪街道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该地块被划归为自然保护地范围内，目前工作处于停滞状态，土地补偿基本完成，拆迁补偿暂未完成。</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该地块被划归为自然保护地范</w:t>
            </w:r>
            <w:r>
              <w:rPr>
                <w:rFonts w:ascii="Times New Roman" w:hAnsi="Times New Roman" w:eastAsiaTheme="minorEastAsia"/>
                <w:spacing w:val="-6"/>
              </w:rPr>
              <w:t>围内，无法进行征地拆迁。</w:t>
            </w: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2" w:hRule="atLeast"/>
          <w:jc w:val="center"/>
        </w:trPr>
        <w:tc>
          <w:tcPr>
            <w:tcW w:w="5804" w:type="dxa"/>
            <w:gridSpan w:val="4"/>
            <w:vAlign w:val="center"/>
          </w:tcPr>
          <w:p>
            <w:pPr>
              <w:spacing w:line="300" w:lineRule="exact"/>
              <w:jc w:val="center"/>
              <w:rPr>
                <w:rFonts w:ascii="Times New Roman" w:hAnsi="Times New Roman" w:eastAsiaTheme="minorEastAsia"/>
              </w:rPr>
            </w:pPr>
            <w:r>
              <w:rPr>
                <w:rFonts w:ascii="Times New Roman" w:hAnsi="Times New Roman" w:eastAsiaTheme="minorEastAsia"/>
              </w:rPr>
              <w:t>合计</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sum(E79:E98) \* MERGEFORMAT </w:instrText>
            </w:r>
            <w:r>
              <w:rPr>
                <w:rFonts w:ascii="Times New Roman" w:hAnsi="Times New Roman" w:eastAsiaTheme="minorEastAsia"/>
              </w:rPr>
              <w:fldChar w:fldCharType="separate"/>
            </w:r>
            <w:r>
              <w:rPr>
                <w:rFonts w:ascii="Times New Roman" w:hAnsi="Times New Roman" w:eastAsiaTheme="minorEastAsia"/>
              </w:rPr>
              <w:t>0.6105</w:t>
            </w:r>
            <w:r>
              <w:rPr>
                <w:rFonts w:ascii="Times New Roman" w:hAnsi="Times New Roman" w:eastAsiaTheme="minorEastAsia"/>
              </w:rPr>
              <w:fldChar w:fldCharType="end"/>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sum(F79:F98) \* MERGEFORMAT </w:instrText>
            </w:r>
            <w:r>
              <w:rPr>
                <w:rFonts w:ascii="Times New Roman" w:hAnsi="Times New Roman" w:eastAsiaTheme="minorEastAsia"/>
              </w:rPr>
              <w:fldChar w:fldCharType="separate"/>
            </w:r>
            <w:r>
              <w:rPr>
                <w:rFonts w:ascii="Times New Roman" w:hAnsi="Times New Roman" w:eastAsiaTheme="minorEastAsia"/>
              </w:rPr>
              <w:t>0.441</w:t>
            </w:r>
            <w:r>
              <w:rPr>
                <w:rFonts w:ascii="Times New Roman" w:hAnsi="Times New Roman" w:eastAsiaTheme="minorEastAsia"/>
              </w:rPr>
              <w:fldChar w:fldCharType="end"/>
            </w:r>
          </w:p>
        </w:tc>
        <w:tc>
          <w:tcPr>
            <w:tcW w:w="3823"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3" w:hRule="atLeast"/>
          <w:jc w:val="center"/>
        </w:trPr>
        <w:tc>
          <w:tcPr>
            <w:tcW w:w="15022" w:type="dxa"/>
            <w:gridSpan w:val="9"/>
            <w:vAlign w:val="center"/>
          </w:tcPr>
          <w:p>
            <w:pPr>
              <w:spacing w:line="300" w:lineRule="exact"/>
              <w:jc w:val="center"/>
              <w:rPr>
                <w:rFonts w:ascii="Times New Roman" w:hAnsi="Times New Roman" w:eastAsiaTheme="minorEastAsia"/>
                <w:b/>
                <w:bCs/>
              </w:rPr>
            </w:pPr>
            <w:r>
              <w:rPr>
                <w:rFonts w:ascii="Times New Roman" w:hAnsi="Times New Roman" w:eastAsiaTheme="minorEastAsia"/>
                <w:b/>
                <w:bCs/>
              </w:rPr>
              <w:t>四、招商引资类（12个）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3" w:hRule="atLeast"/>
          <w:jc w:val="center"/>
        </w:trPr>
        <w:tc>
          <w:tcPr>
            <w:tcW w:w="15022" w:type="dxa"/>
            <w:gridSpan w:val="9"/>
            <w:vAlign w:val="center"/>
          </w:tcPr>
          <w:p>
            <w:pPr>
              <w:spacing w:line="300" w:lineRule="exact"/>
              <w:jc w:val="left"/>
              <w:rPr>
                <w:rFonts w:ascii="Times New Roman" w:hAnsi="Times New Roman" w:eastAsiaTheme="minorEastAsia"/>
                <w:b/>
                <w:bCs/>
              </w:rPr>
            </w:pPr>
            <w:r>
              <w:rPr>
                <w:rFonts w:ascii="Times New Roman" w:hAnsi="Times New Roman" w:eastAsiaTheme="minorEastAsia"/>
                <w:b/>
                <w:bCs/>
              </w:rPr>
              <w:t>（一）超预期完成招商项目（2个）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2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83</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罗公坪露营户外越野运动基地</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区旅游产业公司、</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区商务和投资事务中心</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0.15</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该场地正在建设大热源营地项目，目前已完工营业。</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9"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84</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文风一期国际化户外探险基地项目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吴俞萍</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区商务和投资</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事务中心</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0.14</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目前正在建设张家界华速飞驰国际赛车基地项目。文风项目一期、二期整体项目，已纳入市级重点招商项目库，多次参加了市级对外项目推介宣传。</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spacing w:val="-8"/>
              </w:rPr>
            </w:pPr>
            <w:r>
              <w:rPr>
                <w:rFonts w:ascii="Times New Roman" w:hAnsi="Times New Roman" w:eastAsiaTheme="minorEastAsia"/>
                <w:spacing w:val="-8"/>
              </w:rPr>
              <w:t>文风高端休闲度假区项目（含一期、二期）加强对外招商推介力度。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9" w:hRule="atLeast"/>
          <w:jc w:val="center"/>
        </w:trPr>
        <w:tc>
          <w:tcPr>
            <w:tcW w:w="15022" w:type="dxa"/>
            <w:gridSpan w:val="9"/>
            <w:vAlign w:val="center"/>
          </w:tcPr>
          <w:p>
            <w:pPr>
              <w:spacing w:line="300" w:lineRule="exact"/>
              <w:jc w:val="left"/>
              <w:rPr>
                <w:rFonts w:ascii="Times New Roman" w:hAnsi="Times New Roman" w:eastAsiaTheme="minorEastAsia"/>
              </w:rPr>
            </w:pPr>
            <w:r>
              <w:rPr>
                <w:rFonts w:ascii="Times New Roman" w:hAnsi="Times New Roman" w:eastAsiaTheme="minorEastAsia"/>
                <w:b/>
                <w:bCs/>
              </w:rPr>
              <w:t>（二）正在招商项目（10个）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24"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85</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武陵源区城市运营管理中心建设（原索溪明珠广场）</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  巍</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区商务和投资事务中心</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区旅游产业公司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0.5</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该项目已纳入市级重点招商项目库，在赴大湾区、上海、南京等地招商考察活动中多次对外推介和宣传。</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项目成本地价过高。</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加强宣传、积极招商。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86</w:t>
            </w:r>
          </w:p>
        </w:tc>
        <w:tc>
          <w:tcPr>
            <w:tcW w:w="2154" w:type="dxa"/>
            <w:vAlign w:val="center"/>
          </w:tcPr>
          <w:p>
            <w:pPr>
              <w:spacing w:line="300" w:lineRule="exact"/>
              <w:jc w:val="center"/>
              <w:rPr>
                <w:rFonts w:ascii="Times New Roman" w:hAnsi="Times New Roman" w:eastAsiaTheme="minorEastAsia"/>
                <w:bCs/>
              </w:rPr>
            </w:pPr>
            <w:r>
              <w:rPr>
                <w:rFonts w:ascii="Times New Roman" w:hAnsi="Times New Roman" w:eastAsiaTheme="minorEastAsia"/>
                <w:bCs/>
              </w:rPr>
              <w:t>盛世·武陵源</w:t>
            </w:r>
          </w:p>
          <w:p>
            <w:pPr>
              <w:spacing w:line="300" w:lineRule="exact"/>
              <w:jc w:val="center"/>
              <w:rPr>
                <w:rFonts w:ascii="Times New Roman" w:hAnsi="Times New Roman" w:eastAsiaTheme="minorEastAsia"/>
              </w:rPr>
            </w:pPr>
            <w:r>
              <w:rPr>
                <w:rFonts w:ascii="Times New Roman" w:hAnsi="Times New Roman" w:eastAsiaTheme="minorEastAsia"/>
                <w:bCs/>
              </w:rPr>
              <w:t>（原桃花溪谷）（市级重点项目）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董  波</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桃花溪谷旅游开发有限公司</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军地坪街道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一号地、二号地所有</w:t>
            </w:r>
            <w:r>
              <w:rPr>
                <w:rFonts w:ascii="Times New Roman" w:hAnsi="Times New Roman" w:eastAsiaTheme="minorEastAsia"/>
                <w:spacing w:val="-4"/>
              </w:rPr>
              <w:t>主体封顶，砌体及抹灰已完成；三号地地下室负一、二层分别为完成80%，同时酒店一层基础完成。该项目于2020年6月因资金问题停工。目前正在积极招商。</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资金问题。</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转变营销思路，多方筹措资金。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06"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87</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田富茶厂高端</w:t>
            </w:r>
          </w:p>
          <w:p>
            <w:pPr>
              <w:spacing w:line="300" w:lineRule="exact"/>
              <w:jc w:val="center"/>
              <w:rPr>
                <w:rFonts w:ascii="Times New Roman" w:hAnsi="Times New Roman" w:eastAsiaTheme="minorEastAsia"/>
              </w:rPr>
            </w:pPr>
            <w:r>
              <w:rPr>
                <w:rFonts w:ascii="Times New Roman" w:hAnsi="Times New Roman" w:eastAsiaTheme="minorEastAsia"/>
              </w:rPr>
              <w:t>露营基地项目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李鹏飞</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区旅游产业公司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该地块土地面积较小，作为露营项目多次对外推介。</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88</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罗公坪地块（一）招商项目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李鹏飞</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区商务和投资事务中心</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区旅游产业公司</w:t>
            </w:r>
          </w:p>
        </w:tc>
        <w:tc>
          <w:tcPr>
            <w:tcW w:w="1050" w:type="dxa"/>
            <w:vAlign w:val="center"/>
          </w:tcPr>
          <w:p>
            <w:pPr>
              <w:widowControl/>
              <w:spacing w:line="300" w:lineRule="exact"/>
              <w:jc w:val="center"/>
              <w:rPr>
                <w:rFonts w:ascii="Times New Roman" w:hAnsi="Times New Roman" w:eastAsiaTheme="minorEastAsia"/>
              </w:rPr>
            </w:pPr>
            <w:r>
              <w:rPr>
                <w:rFonts w:ascii="Times New Roman" w:hAnsi="Times New Roman" w:eastAsiaTheme="minorEastAsia"/>
              </w:rPr>
              <w:t>0.08</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该项目已纳入市级重点招商项目库，多次参加了市级对外项目推介宣传。</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1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89</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老党校索溪旅游综合体项目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区商务和投资事务中心</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景投公司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260" w:lineRule="exact"/>
              <w:rPr>
                <w:rFonts w:ascii="Times New Roman" w:hAnsi="Times New Roman" w:eastAsiaTheme="minorEastAsia"/>
              </w:rPr>
            </w:pPr>
            <w:r>
              <w:rPr>
                <w:rFonts w:ascii="Times New Roman" w:hAnsi="Times New Roman" w:eastAsiaTheme="minorEastAsia"/>
              </w:rPr>
              <w:t>该项目已纳入市级重点招商项目库，在赴大湾区、上海、南京等地招商考察活动中多</w:t>
            </w:r>
            <w:r>
              <w:rPr>
                <w:rFonts w:ascii="Times New Roman" w:hAnsi="Times New Roman" w:eastAsiaTheme="minorEastAsia"/>
                <w:spacing w:val="-6"/>
              </w:rPr>
              <w:t>次对外推介和宣传。并与天津大成武艺进行了赛事加旅游项目的前期洽谈。</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2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90</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武陵源牛山坡通用航空项目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区旅游产业公司、</w:t>
            </w:r>
          </w:p>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区商务和投资事务中心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该项目已纳入市级重点招商项目库，在赴大湾区、上海、南京等地招商考察活动中多次对外推介和宣传。同时，该项目了已多次与浙江辉煌通用航空有限公司进行洽谈对接。</w:t>
            </w:r>
          </w:p>
        </w:tc>
        <w:tc>
          <w:tcPr>
            <w:tcW w:w="1470" w:type="dxa"/>
            <w:vAlign w:val="center"/>
          </w:tcPr>
          <w:p>
            <w:pPr>
              <w:spacing w:line="240" w:lineRule="exact"/>
              <w:rPr>
                <w:rFonts w:ascii="Times New Roman" w:hAnsi="Times New Roman" w:eastAsiaTheme="minorEastAsia"/>
                <w:spacing w:val="-8"/>
              </w:rPr>
            </w:pPr>
            <w:r>
              <w:rPr>
                <w:rFonts w:ascii="Times New Roman" w:hAnsi="Times New Roman" w:eastAsiaTheme="minorEastAsia"/>
                <w:spacing w:val="-8"/>
              </w:rPr>
              <w:t>朝阳寺地块均符合三区三线范围内；牛山坡地块不占永久基本农田和生态保护红线，但未列入城镇开发边界范围内。</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16"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91</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双文灵龟探天露营基地项目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imes New Roman" w:eastAsiaTheme="minorEastAsia"/>
              </w:rPr>
              <w:t>区商务和投资事务中心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该项目与江</w:t>
            </w:r>
            <w:r>
              <w:rPr>
                <w:rFonts w:ascii="Times New Roman" w:hAnsi="Times New Roman" w:eastAsiaTheme="minorEastAsia"/>
                <w:spacing w:val="-4"/>
              </w:rPr>
              <w:t>西华南集团进行了多次对接，该集团意向在项目地块建设野生动物园。</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初步形成合作框架协议。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6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92</w:t>
            </w:r>
          </w:p>
        </w:tc>
        <w:tc>
          <w:tcPr>
            <w:tcW w:w="2154" w:type="dxa"/>
            <w:vAlign w:val="center"/>
          </w:tcPr>
          <w:p>
            <w:pPr>
              <w:spacing w:line="300" w:lineRule="exact"/>
              <w:jc w:val="center"/>
              <w:rPr>
                <w:rFonts w:ascii="Times New Roman" w:hAnsi="Times New Roman" w:eastAsiaTheme="minorEastAsia"/>
                <w:bCs/>
              </w:rPr>
            </w:pPr>
            <w:r>
              <w:rPr>
                <w:rFonts w:ascii="Times New Roman" w:hAnsi="Times New Roman" w:eastAsiaTheme="minorEastAsia"/>
                <w:bCs/>
              </w:rPr>
              <w:t>张家界华邑</w:t>
            </w:r>
          </w:p>
          <w:p>
            <w:pPr>
              <w:spacing w:line="300" w:lineRule="exact"/>
              <w:jc w:val="center"/>
              <w:rPr>
                <w:rFonts w:ascii="Times New Roman" w:hAnsi="Times New Roman" w:eastAsiaTheme="minorEastAsia"/>
              </w:rPr>
            </w:pPr>
            <w:r>
              <w:rPr>
                <w:rFonts w:ascii="Times New Roman" w:hAnsi="Times New Roman" w:eastAsiaTheme="minorEastAsia"/>
                <w:bCs/>
              </w:rPr>
              <w:t>宾馆（市级重点项目）</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龚兴隆</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张家界首冠投资有限公司</w:t>
            </w:r>
          </w:p>
          <w:p>
            <w:pPr>
              <w:spacing w:line="300" w:lineRule="exact"/>
              <w:jc w:val="center"/>
              <w:rPr>
                <w:rFonts w:ascii="Times New Roman" w:hAnsi="Times New Roman" w:eastAsiaTheme="minorEastAsia"/>
              </w:rPr>
            </w:pPr>
            <w:r>
              <w:rPr>
                <w:rFonts w:ascii="Times New Roman" w:hAnsi="Times New Roman" w:eastAsiaTheme="minorEastAsia"/>
              </w:rPr>
              <w:t>锣鼓塔街道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240" w:lineRule="exact"/>
              <w:rPr>
                <w:rFonts w:ascii="Times New Roman" w:hAnsi="Times New Roman" w:eastAsiaTheme="minorEastAsia"/>
              </w:rPr>
            </w:pPr>
            <w:r>
              <w:rPr>
                <w:rFonts w:ascii="Times New Roman" w:hAnsi="Times New Roman" w:eastAsiaTheme="minorEastAsia"/>
              </w:rPr>
              <w:t>项目于2018年5月开工建设，2020年底完成主体结构封顶并于2020年12月25日完成主体</w:t>
            </w:r>
            <w:r>
              <w:rPr>
                <w:rFonts w:ascii="Times New Roman" w:hAnsi="Times New Roman" w:eastAsiaTheme="minorEastAsia"/>
                <w:spacing w:val="-4"/>
              </w:rPr>
              <w:t>结构验收，2020年下半年与三一重工集团</w:t>
            </w:r>
            <w:r>
              <w:rPr>
                <w:rFonts w:ascii="Times New Roman" w:hAnsi="Times New Roman" w:eastAsiaTheme="minorEastAsia"/>
              </w:rPr>
              <w:t>进行了收购洽谈，由此在完成主体结</w:t>
            </w:r>
            <w:r>
              <w:rPr>
                <w:rFonts w:ascii="Times New Roman" w:hAnsi="Times New Roman" w:eastAsiaTheme="minorEastAsia"/>
                <w:spacing w:val="-4"/>
              </w:rPr>
              <w:t>构后停工，截至2021年洽谈未出结果。目前已有多家意向企业咨询洽谈。</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2"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93</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栖漫度假民宿</w:t>
            </w:r>
          </w:p>
          <w:p>
            <w:pPr>
              <w:spacing w:line="300" w:lineRule="exact"/>
              <w:jc w:val="center"/>
              <w:rPr>
                <w:rFonts w:ascii="Times New Roman" w:hAnsi="Times New Roman" w:eastAsiaTheme="minorEastAsia"/>
              </w:rPr>
            </w:pPr>
            <w:r>
              <w:rPr>
                <w:rFonts w:ascii="Times New Roman" w:hAnsi="Times New Roman" w:eastAsiaTheme="minorEastAsia"/>
              </w:rPr>
              <w:t>二期</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卓秋爱</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张家界栖漫峡上游农村旅游开发有限公司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0.2</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w:t>
            </w:r>
          </w:p>
        </w:tc>
        <w:tc>
          <w:tcPr>
            <w:tcW w:w="3823" w:type="dxa"/>
            <w:vAlign w:val="center"/>
          </w:tcPr>
          <w:p>
            <w:pPr>
              <w:spacing w:line="240" w:lineRule="exact"/>
              <w:rPr>
                <w:rFonts w:ascii="Times New Roman" w:hAnsi="Times New Roman" w:eastAsiaTheme="minorEastAsia"/>
              </w:rPr>
            </w:pPr>
            <w:r>
              <w:rPr>
                <w:rFonts w:ascii="Times New Roman" w:hAnsi="Times New Roman" w:eastAsiaTheme="minorEastAsia"/>
              </w:rPr>
              <w:t>已立项并完成工商注册登记，投资商已与14栋房屋业主达成了意向性合作方案，正在第一轮融资中。</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进一步招商引资。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61"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94</w:t>
            </w:r>
          </w:p>
        </w:tc>
        <w:tc>
          <w:tcPr>
            <w:tcW w:w="2154" w:type="dxa"/>
            <w:vAlign w:val="center"/>
          </w:tcPr>
          <w:p>
            <w:pPr>
              <w:spacing w:line="280" w:lineRule="exact"/>
              <w:jc w:val="center"/>
              <w:rPr>
                <w:rFonts w:ascii="Times New Roman" w:hAnsi="Times New Roman" w:eastAsiaTheme="minorEastAsia"/>
              </w:rPr>
            </w:pPr>
            <w:r>
              <w:rPr>
                <w:rFonts w:ascii="Times New Roman" w:hAnsi="Times New Roman" w:eastAsiaTheme="minorEastAsia"/>
              </w:rPr>
              <w:t>吴家峪至黄龙洞轨道交通项目（武陵源吴家峪至黄龙洞旅游观光配套设施）</w:t>
            </w:r>
          </w:p>
        </w:tc>
        <w:tc>
          <w:tcPr>
            <w:tcW w:w="936"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秦进廷</w:t>
            </w:r>
          </w:p>
          <w:p>
            <w:pPr>
              <w:spacing w:line="300" w:lineRule="exact"/>
              <w:jc w:val="center"/>
              <w:rPr>
                <w:rFonts w:ascii="Times New Roman" w:hAnsi="Times New Roman" w:eastAsiaTheme="minorEastAsia"/>
              </w:rPr>
            </w:pPr>
            <w:r>
              <w:rPr>
                <w:rFonts w:ascii="Times New Roman" w:hAnsi="Times New Roman" w:eastAsiaTheme="minorEastAsia"/>
              </w:rPr>
              <w:t>刘  宏</w:t>
            </w:r>
          </w:p>
          <w:p>
            <w:pPr>
              <w:spacing w:line="300" w:lineRule="exact"/>
              <w:jc w:val="center"/>
              <w:rPr>
                <w:rFonts w:ascii="Times New Roman" w:hAnsi="Times New Roman" w:eastAsiaTheme="minorEastAsia"/>
              </w:rPr>
            </w:pPr>
            <w:r>
              <w:rPr>
                <w:rFonts w:ascii="Times New Roman" w:hAnsi="Times New Roman"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区旅游产业公司</w:t>
            </w:r>
          </w:p>
          <w:p>
            <w:pPr>
              <w:spacing w:line="300" w:lineRule="exact"/>
              <w:jc w:val="center"/>
              <w:rPr>
                <w:rFonts w:ascii="Times New Roman" w:hAnsi="Times New Roman" w:eastAsiaTheme="minorEastAsia"/>
              </w:rPr>
            </w:pPr>
            <w:r>
              <w:rPr>
                <w:rFonts w:ascii="Times New Roman" w:hAnsi="Times New Roman" w:eastAsiaTheme="minorEastAsia"/>
              </w:rPr>
              <w:t>区交通发展有限</w:t>
            </w:r>
          </w:p>
          <w:p>
            <w:pPr>
              <w:spacing w:line="300" w:lineRule="exact"/>
              <w:jc w:val="center"/>
              <w:rPr>
                <w:rFonts w:ascii="Times New Roman" w:hAnsi="Times New Roman" w:eastAsiaTheme="minorEastAsia"/>
              </w:rPr>
            </w:pPr>
            <w:r>
              <w:rPr>
                <w:rFonts w:ascii="Times New Roman" w:hAnsi="Times New Roman" w:eastAsiaTheme="minorEastAsia"/>
              </w:rPr>
              <w:t>公司</w:t>
            </w:r>
          </w:p>
        </w:tc>
        <w:tc>
          <w:tcPr>
            <w:tcW w:w="1050" w:type="dxa"/>
            <w:vAlign w:val="center"/>
          </w:tcPr>
          <w:p>
            <w:pPr>
              <w:ind w:left="-63" w:leftChars="-30" w:right="-63" w:rightChars="-30"/>
              <w:jc w:val="center"/>
              <w:rPr>
                <w:rFonts w:ascii="Times New Roman" w:hAnsi="Times New Roman" w:eastAsiaTheme="minorEastAsia"/>
              </w:rPr>
            </w:pPr>
            <w:r>
              <w:rPr>
                <w:rFonts w:ascii="Times New Roman" w:hAnsi="Times New Roman" w:eastAsiaTheme="minorEastAsia"/>
              </w:rPr>
              <w:t>——</w:t>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3823" w:type="dxa"/>
            <w:vAlign w:val="center"/>
          </w:tcPr>
          <w:p>
            <w:pPr>
              <w:spacing w:line="300" w:lineRule="exact"/>
              <w:rPr>
                <w:rFonts w:ascii="Times New Roman" w:hAnsi="Times New Roman" w:eastAsiaTheme="minorEastAsia"/>
              </w:rPr>
            </w:pPr>
            <w:r>
              <w:rPr>
                <w:rFonts w:ascii="Times New Roman" w:hAnsi="Times New Roman" w:eastAsiaTheme="minorEastAsia"/>
              </w:rPr>
              <w:t>目前该项目正在招商中。</w:t>
            </w:r>
          </w:p>
        </w:tc>
        <w:tc>
          <w:tcPr>
            <w:tcW w:w="1470" w:type="dxa"/>
            <w:vAlign w:val="center"/>
          </w:tcPr>
          <w:p>
            <w:pPr>
              <w:spacing w:line="300" w:lineRule="exact"/>
              <w:rPr>
                <w:rFonts w:ascii="Times New Roman" w:hAnsi="Times New Roman" w:eastAsiaTheme="minorEastAsia"/>
              </w:rPr>
            </w:pPr>
            <w:r>
              <w:rPr>
                <w:rFonts w:ascii="Times New Roman" w:hAnsi="Times New Roman"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imes New Roman" w:eastAsiaTheme="minorEastAsia"/>
              </w:rPr>
              <w:t>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5" w:hRule="atLeast"/>
          <w:jc w:val="center"/>
        </w:trPr>
        <w:tc>
          <w:tcPr>
            <w:tcW w:w="5804" w:type="dxa"/>
            <w:gridSpan w:val="4"/>
            <w:vAlign w:val="center"/>
          </w:tcPr>
          <w:p>
            <w:pPr>
              <w:spacing w:line="300" w:lineRule="exact"/>
              <w:jc w:val="center"/>
              <w:rPr>
                <w:rFonts w:ascii="Times New Roman" w:hAnsi="Times New Roman" w:eastAsiaTheme="minorEastAsia"/>
                <w:bCs/>
              </w:rPr>
            </w:pPr>
            <w:r>
              <w:rPr>
                <w:rFonts w:ascii="Times New Roman" w:hAnsi="Times New Roman" w:eastAsiaTheme="minorEastAsia"/>
                <w:bCs/>
              </w:rPr>
              <w:t>合计</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sum(E102:E114) \* MERGEFORMAT </w:instrText>
            </w:r>
            <w:r>
              <w:rPr>
                <w:rFonts w:ascii="Times New Roman" w:hAnsi="Times New Roman" w:eastAsiaTheme="minorEastAsia"/>
              </w:rPr>
              <w:fldChar w:fldCharType="separate"/>
            </w:r>
            <w:r>
              <w:rPr>
                <w:rFonts w:ascii="Times New Roman" w:hAnsi="Times New Roman" w:eastAsiaTheme="minorEastAsia"/>
              </w:rPr>
              <w:t>0.78</w:t>
            </w:r>
            <w:r>
              <w:rPr>
                <w:rFonts w:ascii="Times New Roman" w:hAnsi="Times New Roman" w:eastAsiaTheme="minorEastAsia"/>
              </w:rPr>
              <w:fldChar w:fldCharType="end"/>
            </w:r>
          </w:p>
        </w:tc>
        <w:tc>
          <w:tcPr>
            <w:tcW w:w="121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sum(F102:F114) \* MERGEFORMAT </w:instrText>
            </w:r>
            <w:r>
              <w:rPr>
                <w:rFonts w:ascii="Times New Roman" w:hAnsi="Times New Roman" w:eastAsiaTheme="minorEastAsia"/>
              </w:rPr>
              <w:fldChar w:fldCharType="separate"/>
            </w:r>
            <w:r>
              <w:rPr>
                <w:rFonts w:ascii="Times New Roman" w:hAnsi="Times New Roman" w:eastAsiaTheme="minorEastAsia"/>
              </w:rPr>
              <w:t>0.39</w:t>
            </w:r>
            <w:r>
              <w:rPr>
                <w:rFonts w:ascii="Times New Roman" w:hAnsi="Times New Roman" w:eastAsiaTheme="minorEastAsia"/>
              </w:rPr>
              <w:fldChar w:fldCharType="end"/>
            </w:r>
          </w:p>
        </w:tc>
        <w:tc>
          <w:tcPr>
            <w:tcW w:w="3823"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5" w:hRule="atLeast"/>
          <w:jc w:val="center"/>
        </w:trPr>
        <w:tc>
          <w:tcPr>
            <w:tcW w:w="5804" w:type="dxa"/>
            <w:gridSpan w:val="4"/>
            <w:vAlign w:val="center"/>
          </w:tcPr>
          <w:p>
            <w:pPr>
              <w:spacing w:line="300" w:lineRule="exact"/>
              <w:jc w:val="center"/>
              <w:rPr>
                <w:rFonts w:ascii="Times New Roman" w:hAnsi="Times New Roman" w:eastAsiaTheme="minorEastAsia"/>
                <w:b/>
                <w:bCs/>
              </w:rPr>
            </w:pPr>
            <w:r>
              <w:rPr>
                <w:rFonts w:ascii="Times New Roman" w:hAnsi="Times New Roman" w:eastAsiaTheme="minorEastAsia"/>
                <w:b/>
                <w:bCs/>
              </w:rPr>
              <w:t>总合计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24.90294</w:t>
            </w:r>
          </w:p>
        </w:tc>
        <w:tc>
          <w:tcPr>
            <w:tcW w:w="1214" w:type="dxa"/>
            <w:vAlign w:val="center"/>
          </w:tcPr>
          <w:p>
            <w:pPr>
              <w:widowControl/>
              <w:jc w:val="center"/>
              <w:rPr>
                <w:rFonts w:ascii="Times New Roman" w:hAnsi="Times New Roman" w:eastAsiaTheme="minorEastAsia"/>
                <w:color w:val="000000"/>
                <w:sz w:val="22"/>
                <w:szCs w:val="22"/>
              </w:rPr>
            </w:pPr>
            <w:r>
              <w:rPr>
                <w:rFonts w:ascii="Times New Roman" w:hAnsi="Times New Roman" w:eastAsiaTheme="minorEastAsia"/>
              </w:rPr>
              <w:t>14.31325</w:t>
            </w:r>
          </w:p>
        </w:tc>
        <w:tc>
          <w:tcPr>
            <w:tcW w:w="3823"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bl>
    <w:p>
      <w:pPr>
        <w:pStyle w:val="13"/>
        <w:overflowPunct w:val="0"/>
        <w:spacing w:line="600" w:lineRule="exact"/>
        <w:ind w:firstLine="0" w:firstLineChars="0"/>
        <w:jc w:val="left"/>
        <w:rPr>
          <w:rFonts w:eastAsia="黑体"/>
          <w:color w:val="000000" w:themeColor="text1"/>
          <w:kern w:val="0"/>
          <w:sz w:val="44"/>
          <w:szCs w:val="44"/>
          <w14:textFill>
            <w14:solidFill>
              <w14:schemeClr w14:val="tx1"/>
            </w14:solidFill>
          </w14:textFill>
        </w:rPr>
      </w:pPr>
    </w:p>
    <w:sectPr>
      <w:footerReference r:id="rId3" w:type="default"/>
      <w:pgSz w:w="16838" w:h="11906" w:orient="landscape"/>
      <w:pgMar w:top="1417" w:right="1417" w:bottom="1417" w:left="1417"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pStyle w:val="6"/>
                            <w:rPr>
                              <w:rFonts w:ascii="Times New Roman" w:hAnsi="Times New Roman" w:eastAsia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rPr>
                            <w:t>8</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3SzW9LgIAAFgEAAAOAAAAAAAAAAEAIAAAAB8BAABkcnMvZTJvRG9jLnhtbFBLBQYAAAAA&#10;BgAGAFkBAAC/BQAAAAA=&#10;">
              <v:fill on="f" focussize="0,0"/>
              <v:stroke on="f" weight="0.5pt"/>
              <v:imagedata o:title=""/>
              <o:lock v:ext="edit" aspectratio="f"/>
              <v:textbox inset="0mm,0mm,0mm,0mm" style="mso-fit-shape-to-text:t;">
                <w:txbxContent>
                  <w:p>
                    <w:pPr>
                      <w:pStyle w:val="6"/>
                      <w:rPr>
                        <w:rFonts w:ascii="Times New Roman" w:hAnsi="Times New Roman" w:eastAsia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rPr>
                      <w:t>8</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jI4ZGY2MTFjZDQyMWQ0MjFiMmY5MzQyYTdhNmMifQ=="/>
  </w:docVars>
  <w:rsids>
    <w:rsidRoot w:val="3A5B4EF6"/>
    <w:rsid w:val="00015808"/>
    <w:rsid w:val="00027E64"/>
    <w:rsid w:val="001F6ABC"/>
    <w:rsid w:val="00200444"/>
    <w:rsid w:val="0022130C"/>
    <w:rsid w:val="00355EB4"/>
    <w:rsid w:val="003A15E8"/>
    <w:rsid w:val="003D1DD0"/>
    <w:rsid w:val="003D7094"/>
    <w:rsid w:val="00420FB8"/>
    <w:rsid w:val="005216D7"/>
    <w:rsid w:val="00564CD8"/>
    <w:rsid w:val="005D3CCC"/>
    <w:rsid w:val="00624967"/>
    <w:rsid w:val="00784902"/>
    <w:rsid w:val="007B62A8"/>
    <w:rsid w:val="007B7E15"/>
    <w:rsid w:val="007C0211"/>
    <w:rsid w:val="00871B81"/>
    <w:rsid w:val="008B6C6B"/>
    <w:rsid w:val="008E4020"/>
    <w:rsid w:val="008E4620"/>
    <w:rsid w:val="00925261"/>
    <w:rsid w:val="009813F8"/>
    <w:rsid w:val="00A124CA"/>
    <w:rsid w:val="00AC65D6"/>
    <w:rsid w:val="00B34963"/>
    <w:rsid w:val="00B6692F"/>
    <w:rsid w:val="00BB3CE0"/>
    <w:rsid w:val="00BC2126"/>
    <w:rsid w:val="00C04D82"/>
    <w:rsid w:val="00C1165E"/>
    <w:rsid w:val="00D3731C"/>
    <w:rsid w:val="00D478A0"/>
    <w:rsid w:val="00D915FB"/>
    <w:rsid w:val="00E01080"/>
    <w:rsid w:val="00EB0B94"/>
    <w:rsid w:val="00F0148A"/>
    <w:rsid w:val="00F37AD1"/>
    <w:rsid w:val="00F50FB1"/>
    <w:rsid w:val="00FA3C0C"/>
    <w:rsid w:val="00FB46F3"/>
    <w:rsid w:val="00FC3091"/>
    <w:rsid w:val="00FD654A"/>
    <w:rsid w:val="00FF5D67"/>
    <w:rsid w:val="02794C27"/>
    <w:rsid w:val="03D307F9"/>
    <w:rsid w:val="055C422D"/>
    <w:rsid w:val="07E05D29"/>
    <w:rsid w:val="0921571F"/>
    <w:rsid w:val="09C851E3"/>
    <w:rsid w:val="0A1C2FBC"/>
    <w:rsid w:val="0A985EC5"/>
    <w:rsid w:val="0AE1759A"/>
    <w:rsid w:val="0B3E3539"/>
    <w:rsid w:val="0FB8320C"/>
    <w:rsid w:val="10E4216F"/>
    <w:rsid w:val="11140D0D"/>
    <w:rsid w:val="16CB7B16"/>
    <w:rsid w:val="192E4BE6"/>
    <w:rsid w:val="1AF00F7D"/>
    <w:rsid w:val="1D61352C"/>
    <w:rsid w:val="1D6567C6"/>
    <w:rsid w:val="1E1B0E04"/>
    <w:rsid w:val="21261AB6"/>
    <w:rsid w:val="224D407F"/>
    <w:rsid w:val="23B00E19"/>
    <w:rsid w:val="24AB3FA3"/>
    <w:rsid w:val="26E40F07"/>
    <w:rsid w:val="277F1584"/>
    <w:rsid w:val="29CD54BA"/>
    <w:rsid w:val="2C27494B"/>
    <w:rsid w:val="2C910F17"/>
    <w:rsid w:val="2DB041A7"/>
    <w:rsid w:val="2E98098A"/>
    <w:rsid w:val="2F4F7AC3"/>
    <w:rsid w:val="2F913D95"/>
    <w:rsid w:val="30A71EBD"/>
    <w:rsid w:val="31021174"/>
    <w:rsid w:val="31A51FB0"/>
    <w:rsid w:val="32AC69D0"/>
    <w:rsid w:val="338A24BA"/>
    <w:rsid w:val="38290394"/>
    <w:rsid w:val="3A5B4EF6"/>
    <w:rsid w:val="3E6179E9"/>
    <w:rsid w:val="3F7A3226"/>
    <w:rsid w:val="40771C7C"/>
    <w:rsid w:val="45442C68"/>
    <w:rsid w:val="46CF6343"/>
    <w:rsid w:val="479B74B7"/>
    <w:rsid w:val="47C46B00"/>
    <w:rsid w:val="4B0652F4"/>
    <w:rsid w:val="4B4E35A2"/>
    <w:rsid w:val="4B80232E"/>
    <w:rsid w:val="4D834C75"/>
    <w:rsid w:val="4F5540D9"/>
    <w:rsid w:val="501B54DA"/>
    <w:rsid w:val="509A5FF6"/>
    <w:rsid w:val="50D615A5"/>
    <w:rsid w:val="50FC4200"/>
    <w:rsid w:val="53A0179E"/>
    <w:rsid w:val="5C2612AC"/>
    <w:rsid w:val="5D2E3DFD"/>
    <w:rsid w:val="5EC659D5"/>
    <w:rsid w:val="66691EC2"/>
    <w:rsid w:val="68697BBE"/>
    <w:rsid w:val="6943460E"/>
    <w:rsid w:val="694F528C"/>
    <w:rsid w:val="6AF37A21"/>
    <w:rsid w:val="6B825055"/>
    <w:rsid w:val="6BA44459"/>
    <w:rsid w:val="6CA83959"/>
    <w:rsid w:val="6ED07197"/>
    <w:rsid w:val="734C526E"/>
    <w:rsid w:val="75CF6452"/>
    <w:rsid w:val="7A030F47"/>
    <w:rsid w:val="7A856397"/>
    <w:rsid w:val="7A9748D6"/>
    <w:rsid w:val="7B085024"/>
    <w:rsid w:val="7B677054"/>
    <w:rsid w:val="7C1E5F7D"/>
    <w:rsid w:val="7CF2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link w:val="19"/>
    <w:unhideWhenUsed/>
    <w:qFormat/>
    <w:uiPriority w:val="9"/>
    <w:pPr>
      <w:outlineLvl w:val="1"/>
    </w:pPr>
    <w:rPr>
      <w:rFonts w:eastAsia="楷体_GB2312" w:cstheme="majorBidi"/>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99"/>
    <w:pPr>
      <w:ind w:firstLine="570"/>
    </w:pPr>
    <w:rPr>
      <w:sz w:val="28"/>
    </w:rPr>
  </w:style>
  <w:style w:type="paragraph" w:styleId="5">
    <w:name w:val="Body Text Indent 2"/>
    <w:basedOn w:val="1"/>
    <w:unhideWhenUsed/>
    <w:qFormat/>
    <w:uiPriority w:val="0"/>
    <w:pPr>
      <w:ind w:left="200" w:leftChars="200"/>
    </w:pPr>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qFormat/>
    <w:uiPriority w:val="99"/>
    <w:pPr>
      <w:ind w:firstLine="420" w:firstLineChars="200"/>
    </w:pPr>
  </w:style>
  <w:style w:type="paragraph" w:customStyle="1" w:styleId="12">
    <w:name w:val="正文1"/>
    <w:basedOn w:val="1"/>
    <w:qFormat/>
    <w:uiPriority w:val="0"/>
    <w:pPr>
      <w:widowControl/>
    </w:pPr>
    <w:rPr>
      <w:rFonts w:eastAsia="Times New Roman"/>
    </w:rPr>
  </w:style>
  <w:style w:type="paragraph" w:customStyle="1" w:styleId="13">
    <w:name w:val="Normal Indent1"/>
    <w:basedOn w:val="1"/>
    <w:qFormat/>
    <w:uiPriority w:val="99"/>
    <w:pPr>
      <w:ind w:firstLine="200" w:firstLineChars="200"/>
    </w:pPr>
    <w:rPr>
      <w:rFonts w:ascii="Times New Roman" w:hAnsi="Times New Roman"/>
    </w:rPr>
  </w:style>
  <w:style w:type="paragraph" w:customStyle="1" w:styleId="14">
    <w:name w:val="BodyText"/>
    <w:basedOn w:val="1"/>
    <w:qFormat/>
    <w:uiPriority w:val="0"/>
    <w:pPr>
      <w:spacing w:after="120"/>
    </w:pPr>
  </w:style>
  <w:style w:type="paragraph" w:customStyle="1" w:styleId="15">
    <w:name w:val="正文2"/>
    <w:basedOn w:val="1"/>
    <w:qFormat/>
    <w:uiPriority w:val="0"/>
    <w:pPr>
      <w:widowControl/>
    </w:pPr>
  </w:style>
  <w:style w:type="character" w:customStyle="1" w:styleId="16">
    <w:name w:val="NormalCharacter"/>
    <w:qFormat/>
    <w:uiPriority w:val="0"/>
    <w:rPr>
      <w:rFonts w:ascii="Calibri" w:hAnsi="Calibri" w:eastAsia="宋体" w:cs="Times New Roman"/>
      <w:kern w:val="2"/>
      <w:sz w:val="21"/>
      <w:szCs w:val="21"/>
      <w:lang w:val="en-US" w:eastAsia="zh-CN" w:bidi="ar-SA"/>
    </w:rPr>
  </w:style>
  <w:style w:type="character" w:customStyle="1" w:styleId="17">
    <w:name w:val="font11"/>
    <w:basedOn w:val="11"/>
    <w:qFormat/>
    <w:uiPriority w:val="0"/>
    <w:rPr>
      <w:rFonts w:hint="default" w:ascii="Times New Roman" w:hAnsi="Times New Roman" w:cs="Times New Roman"/>
      <w:color w:val="000000"/>
      <w:sz w:val="20"/>
      <w:szCs w:val="20"/>
      <w:u w:val="none"/>
    </w:rPr>
  </w:style>
  <w:style w:type="character" w:customStyle="1" w:styleId="18">
    <w:name w:val="bjh-p"/>
    <w:qFormat/>
    <w:uiPriority w:val="0"/>
  </w:style>
  <w:style w:type="character" w:customStyle="1" w:styleId="19">
    <w:name w:val="标题 2 Char"/>
    <w:basedOn w:val="11"/>
    <w:link w:val="2"/>
    <w:qFormat/>
    <w:uiPriority w:val="9"/>
    <w:rPr>
      <w:rFonts w:eastAsia="楷体_GB2312" w:cstheme="majorBidi"/>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4678</Words>
  <Characters>26668</Characters>
  <Lines>222</Lines>
  <Paragraphs>62</Paragraphs>
  <TotalTime>27</TotalTime>
  <ScaleCrop>false</ScaleCrop>
  <LinksUpToDate>false</LinksUpToDate>
  <CharactersWithSpaces>31284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2023-05-22T00:26:00Z</dcterms:created>
  <dc:creator>Kotominikre</dc:creator>
  <cp:lastModifiedBy>罗露</cp:lastModifiedBy>
  <dcterms:modified xsi:type="dcterms:W3CDTF">2023-09-27T08:13:41Z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E8B449E6DFBB45969BC4AB6286EDEA5C_13</vt:lpwstr>
  </property>
</Properties>
</file>