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03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2025年武陵源区一般公共预算“三公”经费情况说明</w:t>
      </w:r>
    </w:p>
    <w:p w14:paraId="620F9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 w14:paraId="46079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年武陵源区一般公共预算“三公”经费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1060.64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年预算数压减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7.36</w:t>
      </w:r>
      <w:r>
        <w:rPr>
          <w:rFonts w:hint="eastAsia" w:ascii="仿宋_GB2312" w:hAnsi="仿宋_GB2312" w:eastAsia="仿宋_GB2312" w:cs="仿宋_GB2312"/>
          <w:sz w:val="32"/>
          <w:szCs w:val="32"/>
        </w:rPr>
        <w:t>%。压减的主要原因是：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加强“三公”经费支出管理，规范政府财政预算，降低行政运行成本，推进廉洁政府建设；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直各预算单位牢固树立厉行节约、勤俭办事业的思想，带头过“紧日子”，切实压缩行政经费支出，增强做好“三公”经费支出管理工作的紧迫感、责任感，要站在讲政治、讲纪律的高度，完善制度，强化措施，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强监管，切实做好严格控制“三公”经费支出管理工作。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GUzMmM1N2MxYWRjODQ5NDI4MjlkZjZjMDIyYTIifQ=="/>
  </w:docVars>
  <w:rsids>
    <w:rsidRoot w:val="13380700"/>
    <w:rsid w:val="0B4C6558"/>
    <w:rsid w:val="0FC11843"/>
    <w:rsid w:val="13380700"/>
    <w:rsid w:val="2FA15F01"/>
    <w:rsid w:val="44B53D43"/>
    <w:rsid w:val="58F35A5F"/>
    <w:rsid w:val="6AEA4049"/>
    <w:rsid w:val="6B3E5700"/>
    <w:rsid w:val="725F6260"/>
    <w:rsid w:val="7A150F5F"/>
    <w:rsid w:val="7E542173"/>
    <w:rsid w:val="CF1F982C"/>
    <w:rsid w:val="D9F6D9CB"/>
    <w:rsid w:val="EF37807E"/>
    <w:rsid w:val="EF7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258</Characters>
  <Lines>0</Lines>
  <Paragraphs>0</Paragraphs>
  <TotalTime>3</TotalTime>
  <ScaleCrop>false</ScaleCrop>
  <LinksUpToDate>false</LinksUpToDate>
  <CharactersWithSpaces>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2019-12-11T03:02:00Z</dcterms:created>
  <dc:creator>Administrator</dc:creator>
  <cp:lastModifiedBy>wuli定定</cp:lastModifiedBy>
  <dcterms:modified xsi:type="dcterms:W3CDTF">2025-02-10T08:17:42Z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8C6B568E27B148B69EBB0824543608F0_13</vt:lpwstr>
  </property>
  <property fmtid="{D5CDD505-2E9C-101B-9397-08002B2CF9AE}" pid="4" name="KSOTemplateDocerSaveRecord">
    <vt:lpwstr>eyJoZGlkIjoiMDJiZGUzMmM1N2MxYWRjODQ5NDI4MjlkZjZjMDIyYTIiLCJ1c2VySWQiOiI1NzQ2NzExOTgifQ==</vt:lpwstr>
  </property>
</Properties>
</file>