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2ABA7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4F56795F"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武陵源区人民政府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小标宋简体" w:cs="Times New Roman"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年度重大行政决策事项建议表</w:t>
      </w:r>
      <w:bookmarkEnd w:id="0"/>
    </w:p>
    <w:p w14:paraId="045CB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 w:cs="Times New Roman"/>
          <w:color w:val="000000"/>
          <w:sz w:val="28"/>
          <w:szCs w:val="22"/>
        </w:rPr>
      </w:pPr>
      <w:r>
        <w:rPr>
          <w:rFonts w:ascii="Times New Roman" w:hAnsi="Times New Roman" w:eastAsia="仿宋_GB2312" w:cs="Times New Roman"/>
          <w:color w:val="000000"/>
          <w:sz w:val="28"/>
          <w:szCs w:val="22"/>
        </w:rPr>
        <w:t>报送单位（盖章）：                                   年   月   日</w:t>
      </w: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2727"/>
        <w:gridCol w:w="3242"/>
      </w:tblGrid>
      <w:tr w14:paraId="5EC4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151" w:type="dxa"/>
            <w:vAlign w:val="center"/>
          </w:tcPr>
          <w:p w14:paraId="77942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决策事项名称</w:t>
            </w:r>
          </w:p>
        </w:tc>
        <w:tc>
          <w:tcPr>
            <w:tcW w:w="5969" w:type="dxa"/>
            <w:gridSpan w:val="2"/>
          </w:tcPr>
          <w:p w14:paraId="3616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4363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51" w:type="dxa"/>
            <w:vAlign w:val="center"/>
          </w:tcPr>
          <w:p w14:paraId="58D0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建议牵头承办单位</w:t>
            </w:r>
          </w:p>
        </w:tc>
        <w:tc>
          <w:tcPr>
            <w:tcW w:w="5969" w:type="dxa"/>
            <w:gridSpan w:val="2"/>
          </w:tcPr>
          <w:p w14:paraId="17B4A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298F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51" w:type="dxa"/>
            <w:vAlign w:val="center"/>
          </w:tcPr>
          <w:p w14:paraId="2D91A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建议共同承办单位</w:t>
            </w:r>
          </w:p>
        </w:tc>
        <w:tc>
          <w:tcPr>
            <w:tcW w:w="5969" w:type="dxa"/>
            <w:gridSpan w:val="2"/>
          </w:tcPr>
          <w:p w14:paraId="6E2B3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09CF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151" w:type="dxa"/>
            <w:vAlign w:val="center"/>
          </w:tcPr>
          <w:p w14:paraId="322D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拟实施时间</w:t>
            </w:r>
          </w:p>
        </w:tc>
        <w:tc>
          <w:tcPr>
            <w:tcW w:w="5969" w:type="dxa"/>
            <w:gridSpan w:val="2"/>
          </w:tcPr>
          <w:p w14:paraId="7CDD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416D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151" w:type="dxa"/>
            <w:vAlign w:val="center"/>
          </w:tcPr>
          <w:p w14:paraId="50E9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决策实施依据</w:t>
            </w:r>
          </w:p>
        </w:tc>
        <w:tc>
          <w:tcPr>
            <w:tcW w:w="5969" w:type="dxa"/>
            <w:gridSpan w:val="2"/>
          </w:tcPr>
          <w:p w14:paraId="4DA9D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7B53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151" w:type="dxa"/>
            <w:vAlign w:val="center"/>
          </w:tcPr>
          <w:p w14:paraId="5276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实施决策的必要性和</w:t>
            </w:r>
          </w:p>
          <w:p w14:paraId="73710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可行性</w:t>
            </w:r>
          </w:p>
        </w:tc>
        <w:tc>
          <w:tcPr>
            <w:tcW w:w="5969" w:type="dxa"/>
            <w:gridSpan w:val="2"/>
          </w:tcPr>
          <w:p w14:paraId="1E3B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31C2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151" w:type="dxa"/>
            <w:vAlign w:val="center"/>
          </w:tcPr>
          <w:p w14:paraId="76B22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决策规定的主要内容和解决的主要问题</w:t>
            </w:r>
          </w:p>
        </w:tc>
        <w:tc>
          <w:tcPr>
            <w:tcW w:w="5969" w:type="dxa"/>
            <w:gridSpan w:val="2"/>
          </w:tcPr>
          <w:p w14:paraId="251B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30C4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51" w:type="dxa"/>
            <w:vMerge w:val="restart"/>
          </w:tcPr>
          <w:p w14:paraId="299B2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  <w:p w14:paraId="596BA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  <w:p w14:paraId="51E3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  <w:p w14:paraId="103C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决策需履行的程序及</w:t>
            </w:r>
          </w:p>
          <w:p w14:paraId="5694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  <w:t>时间安排</w:t>
            </w:r>
          </w:p>
        </w:tc>
        <w:tc>
          <w:tcPr>
            <w:tcW w:w="2727" w:type="dxa"/>
          </w:tcPr>
          <w:p w14:paraId="1213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公众参与</w:t>
            </w:r>
          </w:p>
        </w:tc>
        <w:tc>
          <w:tcPr>
            <w:tcW w:w="3242" w:type="dxa"/>
          </w:tcPr>
          <w:p w14:paraId="1141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62CD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151" w:type="dxa"/>
            <w:vMerge w:val="continue"/>
          </w:tcPr>
          <w:p w14:paraId="350C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63B9E3A4">
            <w:pPr>
              <w:keepNext w:val="0"/>
              <w:keepLines w:val="0"/>
              <w:pageBreakBefore w:val="0"/>
              <w:widowControl w:val="0"/>
              <w:tabs>
                <w:tab w:val="left" w:pos="6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105"/>
                <w:kern w:val="0"/>
                <w:sz w:val="28"/>
                <w:szCs w:val="28"/>
              </w:rPr>
              <w:t>风险评估</w:t>
            </w:r>
          </w:p>
        </w:tc>
        <w:tc>
          <w:tcPr>
            <w:tcW w:w="3242" w:type="dxa"/>
          </w:tcPr>
          <w:p w14:paraId="54A6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1D420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3151" w:type="dxa"/>
            <w:vMerge w:val="continue"/>
          </w:tcPr>
          <w:p w14:paraId="29AF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0FD9BE68">
            <w:pPr>
              <w:keepNext w:val="0"/>
              <w:keepLines w:val="0"/>
              <w:pageBreakBefore w:val="0"/>
              <w:widowControl w:val="0"/>
              <w:tabs>
                <w:tab w:val="left" w:pos="6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公平竞争审查</w:t>
            </w:r>
          </w:p>
        </w:tc>
        <w:tc>
          <w:tcPr>
            <w:tcW w:w="3242" w:type="dxa"/>
          </w:tcPr>
          <w:p w14:paraId="4879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3963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3151" w:type="dxa"/>
            <w:vMerge w:val="continue"/>
          </w:tcPr>
          <w:p w14:paraId="020F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54889052">
            <w:pPr>
              <w:keepNext w:val="0"/>
              <w:keepLines w:val="0"/>
              <w:pageBreakBefore w:val="0"/>
              <w:widowControl w:val="0"/>
              <w:tabs>
                <w:tab w:val="left" w:pos="6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105"/>
                <w:kern w:val="0"/>
                <w:sz w:val="28"/>
                <w:szCs w:val="28"/>
              </w:rPr>
              <w:t>专家论证</w:t>
            </w:r>
          </w:p>
        </w:tc>
        <w:tc>
          <w:tcPr>
            <w:tcW w:w="3242" w:type="dxa"/>
          </w:tcPr>
          <w:p w14:paraId="5362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1968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151" w:type="dxa"/>
            <w:vMerge w:val="continue"/>
          </w:tcPr>
          <w:p w14:paraId="3BC4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3EFC925E">
            <w:pPr>
              <w:keepNext w:val="0"/>
              <w:keepLines w:val="0"/>
              <w:pageBreakBefore w:val="0"/>
              <w:widowControl w:val="0"/>
              <w:tabs>
                <w:tab w:val="left" w:pos="6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105"/>
                <w:kern w:val="0"/>
                <w:sz w:val="28"/>
                <w:szCs w:val="28"/>
              </w:rPr>
              <w:t>合法性审查</w:t>
            </w:r>
          </w:p>
        </w:tc>
        <w:tc>
          <w:tcPr>
            <w:tcW w:w="3242" w:type="dxa"/>
          </w:tcPr>
          <w:p w14:paraId="789E5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  <w:tr w14:paraId="5C563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vMerge w:val="continue"/>
          </w:tcPr>
          <w:p w14:paraId="69E2C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  <w:tc>
          <w:tcPr>
            <w:tcW w:w="2727" w:type="dxa"/>
            <w:vAlign w:val="center"/>
          </w:tcPr>
          <w:p w14:paraId="29FA69C3">
            <w:pPr>
              <w:keepNext w:val="0"/>
              <w:keepLines w:val="0"/>
              <w:pageBreakBefore w:val="0"/>
              <w:widowControl w:val="0"/>
              <w:tabs>
                <w:tab w:val="left" w:pos="6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w w:val="10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105"/>
                <w:kern w:val="0"/>
                <w:sz w:val="28"/>
                <w:szCs w:val="28"/>
              </w:rPr>
              <w:t>提交区人民政府</w:t>
            </w:r>
          </w:p>
          <w:p w14:paraId="7C048EFB">
            <w:pPr>
              <w:keepNext w:val="0"/>
              <w:keepLines w:val="0"/>
              <w:pageBreakBefore w:val="0"/>
              <w:widowControl w:val="0"/>
              <w:tabs>
                <w:tab w:val="left" w:pos="6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w w:val="105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105"/>
                <w:kern w:val="0"/>
                <w:sz w:val="28"/>
                <w:szCs w:val="28"/>
              </w:rPr>
              <w:t>集体讨论</w:t>
            </w:r>
          </w:p>
        </w:tc>
        <w:tc>
          <w:tcPr>
            <w:tcW w:w="3242" w:type="dxa"/>
          </w:tcPr>
          <w:p w14:paraId="56BF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2"/>
              </w:rPr>
            </w:pPr>
          </w:p>
        </w:tc>
      </w:tr>
    </w:tbl>
    <w:p w14:paraId="52658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ascii="Times New Roman" w:hAnsi="Times New Roman" w:eastAsia="仿宋_GB2312" w:cs="Times New Roman"/>
          <w:color w:val="000000"/>
          <w:sz w:val="28"/>
          <w:szCs w:val="22"/>
        </w:rPr>
      </w:pPr>
      <w:r>
        <w:rPr>
          <w:rFonts w:ascii="Times New Roman" w:hAnsi="Times New Roman" w:eastAsia="仿宋_GB2312" w:cs="Times New Roman"/>
          <w:color w:val="000000"/>
          <w:sz w:val="28"/>
          <w:szCs w:val="22"/>
        </w:rPr>
        <w:t xml:space="preserve">联系人：           联系电话：               主要负责人： </w:t>
      </w:r>
    </w:p>
    <w:p w14:paraId="3F29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eastAsia" w:ascii="楷体_GB2312" w:hAnsi="Times New Roman" w:eastAsia="楷体_GB2312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Times New Roman" w:eastAsia="楷体_GB2312" w:cs="Times New Roman"/>
          <w:color w:val="000000"/>
          <w:sz w:val="28"/>
          <w:szCs w:val="28"/>
          <w:shd w:val="clear" w:color="auto" w:fill="FFFFFF"/>
        </w:rPr>
        <w:t>说明：</w:t>
      </w:r>
    </w:p>
    <w:p w14:paraId="09842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eastAsia" w:ascii="楷体_GB2312" w:hAnsi="Times New Roman" w:eastAsia="楷体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楷体_GB2312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  <w:shd w:val="clear" w:color="auto" w:fill="FFFFFF"/>
        </w:rPr>
        <w:t>．</w:t>
      </w:r>
      <w:r>
        <w:rPr>
          <w:rFonts w:hint="eastAsia" w:ascii="楷体_GB2312" w:hAnsi="Times New Roman" w:eastAsia="楷体_GB2312" w:cs="Times New Roman"/>
          <w:color w:val="000000"/>
          <w:sz w:val="28"/>
          <w:szCs w:val="28"/>
          <w:shd w:val="clear" w:color="auto" w:fill="FFFFFF"/>
          <w:lang w:eastAsia="zh-CN"/>
        </w:rPr>
        <w:t>需要填报已经实施及将要实施的重大行政决策事项，并在后面备注是否已经实施完成</w:t>
      </w:r>
      <w:r>
        <w:rPr>
          <w:rFonts w:hint="eastAsia" w:ascii="楷体_GB2312" w:hAnsi="Times New Roman" w:eastAsia="楷体_GB2312" w:cs="Times New Roman"/>
          <w:color w:val="000000"/>
          <w:sz w:val="28"/>
          <w:szCs w:val="28"/>
          <w:shd w:val="clear" w:color="auto" w:fill="FFFFFF"/>
        </w:rPr>
        <w:t>；</w:t>
      </w:r>
    </w:p>
    <w:p w14:paraId="37748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eastAsia" w:ascii="楷体_GB2312" w:hAnsi="Times New Roman" w:eastAsia="楷体_GB2312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  <w:shd w:val="clear" w:color="auto" w:fill="FFFFFF"/>
        </w:rPr>
        <w:t>．</w:t>
      </w:r>
      <w:r>
        <w:rPr>
          <w:rFonts w:hint="eastAsia" w:ascii="楷体_GB2312" w:hAnsi="Times New Roman" w:eastAsia="楷体_GB2312" w:cs="Times New Roman"/>
          <w:color w:val="000000"/>
          <w:sz w:val="28"/>
          <w:szCs w:val="28"/>
          <w:shd w:val="clear" w:color="auto" w:fill="FFFFFF"/>
        </w:rPr>
        <w:t>“发布机关”指区人民政府、区人民政府办公室或相关部门；</w:t>
      </w:r>
    </w:p>
    <w:p w14:paraId="5AC2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2"/>
        </w:rPr>
      </w:pPr>
      <w:r>
        <w:rPr>
          <w:rFonts w:hint="eastAsia" w:ascii="Times New Roman" w:hAnsi="Times New Roman" w:eastAsia="楷体_GB2312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hint="eastAsia" w:ascii="楷体_GB2312" w:hAnsi="Times New Roman" w:eastAsia="楷体_GB2312" w:cs="Times New Roman"/>
          <w:color w:val="000000"/>
          <w:sz w:val="32"/>
          <w:szCs w:val="32"/>
          <w:shd w:val="clear" w:color="auto" w:fill="FFFFFF"/>
        </w:rPr>
        <w:t>．</w:t>
      </w:r>
      <w:r>
        <w:rPr>
          <w:rFonts w:hint="eastAsia" w:ascii="楷体_GB2312" w:hAnsi="Times New Roman" w:eastAsia="楷体_GB2312" w:cs="Times New Roman"/>
          <w:color w:val="000000"/>
          <w:sz w:val="28"/>
          <w:szCs w:val="28"/>
          <w:shd w:val="clear" w:color="auto" w:fill="FFFFFF"/>
        </w:rPr>
        <w:t>“拟发布时间”具体到月。</w:t>
      </w:r>
    </w:p>
    <w:p w14:paraId="05BD10A8"/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9528F"/>
    <w:rsid w:val="239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2025-02-26T03:07:00Z</dcterms:created>
  <dc:creator>666</dc:creator>
  <cp:lastModifiedBy>666</cp:lastModifiedBy>
  <dcterms:modified xsi:type="dcterms:W3CDTF">2025-02-26T03:07:36Z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51225AFA88384536891AE72E0E50EF6B_11</vt:lpwstr>
  </property>
  <property fmtid="{D5CDD505-2E9C-101B-9397-08002B2CF9AE}" pid="4" name="KSOTemplateDocerSaveRecord">
    <vt:lpwstr>eyJoZGlkIjoiYjBjZWY2NmU3ZWZjZDZiZGQ1ZTBlZDJkODQxMmJmZGEiLCJ1c2VySWQiOiI0NDYwMzE0NzkifQ==</vt:lpwstr>
  </property>
</Properties>
</file>